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AB72A" w14:textId="77777777" w:rsidR="00CE182D" w:rsidRPr="00ED586D" w:rsidRDefault="00CE182D" w:rsidP="00CE182D">
      <w:pPr>
        <w:spacing w:after="0" w:line="240" w:lineRule="auto"/>
        <w:rPr>
          <w:rFonts w:ascii="Century Gothic" w:hAnsi="Century Gothic"/>
          <w:i/>
          <w:sz w:val="28"/>
          <w:szCs w:val="28"/>
        </w:rPr>
      </w:pPr>
      <w:r w:rsidRPr="00DF533A"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AFC1D24" wp14:editId="16B446F4">
                <wp:simplePos x="0" y="0"/>
                <wp:positionH relativeFrom="margin">
                  <wp:posOffset>1983386</wp:posOffset>
                </wp:positionH>
                <wp:positionV relativeFrom="paragraph">
                  <wp:posOffset>0</wp:posOffset>
                </wp:positionV>
                <wp:extent cx="10420985" cy="1404620"/>
                <wp:effectExtent l="0" t="0" r="0" b="0"/>
                <wp:wrapTight wrapText="bothSides">
                  <wp:wrapPolygon edited="0">
                    <wp:start x="0" y="0"/>
                    <wp:lineTo x="0" y="21264"/>
                    <wp:lineTo x="21559" y="21264"/>
                    <wp:lineTo x="21559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09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610D5" w14:textId="77777777" w:rsidR="00CE182D" w:rsidRPr="00B125D3" w:rsidRDefault="00CE182D" w:rsidP="00CE182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Guide pour porteurs de projet en circuit 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FC1D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56.15pt;margin-top:0;width:820.5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" stroked="f">
                <v:textbox style="mso-fit-shape-to-text:t">
                  <w:txbxContent>
                    <w:p w14:paraId="684610D5" w14:textId="77777777" w:rsidR="00CE182D" w:rsidRPr="00B125D3" w:rsidRDefault="00CE182D" w:rsidP="00CE182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88"/>
                          <w:szCs w:val="88"/>
                        </w:rPr>
                      </w:pPr>
                      <w:r>
                        <w:rPr>
                          <w:rFonts w:ascii="Century Gothic" w:hAnsi="Century Gothic"/>
                          <w:sz w:val="88"/>
                          <w:szCs w:val="88"/>
                        </w:rPr>
                        <w:t>Guide pour porteurs de projet en circuit court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6D1B3E0" w14:textId="0DF97B3F" w:rsidR="00CE182D" w:rsidRDefault="00CE182D" w:rsidP="00CE182D"/>
    <w:p w14:paraId="65EE8E9C" w14:textId="24230347" w:rsidR="00CE182D" w:rsidRDefault="00CE182D" w:rsidP="00CE182D"/>
    <w:p w14:paraId="0BE1E8CB" w14:textId="1A0B2F09" w:rsidR="00CE182D" w:rsidRPr="008F1D40" w:rsidRDefault="00CE182D" w:rsidP="00CE182D"/>
    <w:p w14:paraId="74AC595B" w14:textId="4E84E92F" w:rsidR="00CE182D" w:rsidRPr="008F1D40" w:rsidRDefault="00CE182D" w:rsidP="00CE182D"/>
    <w:p w14:paraId="12ECFF4F" w14:textId="4E16A4A0" w:rsidR="00CE182D" w:rsidRPr="008F1D40" w:rsidRDefault="00CE182D" w:rsidP="00CE182D"/>
    <w:p w14:paraId="290B27EF" w14:textId="64C020DE" w:rsidR="00CE182D" w:rsidRPr="008F1D40" w:rsidRDefault="00CE182D" w:rsidP="00CE182D"/>
    <w:p w14:paraId="2C07B213" w14:textId="23C7B7C5" w:rsidR="00CE182D" w:rsidRPr="008F1D40" w:rsidRDefault="009762EF" w:rsidP="00CE182D">
      <w:r>
        <w:rPr>
          <w:noProof/>
        </w:rPr>
        <w:drawing>
          <wp:anchor distT="0" distB="0" distL="114300" distR="114300" simplePos="0" relativeHeight="251661312" behindDoc="1" locked="0" layoutInCell="1" allowOverlap="1" wp14:anchorId="3B4C1F4C" wp14:editId="11C2B9CC">
            <wp:simplePos x="0" y="0"/>
            <wp:positionH relativeFrom="column">
              <wp:posOffset>9239885</wp:posOffset>
            </wp:positionH>
            <wp:positionV relativeFrom="paragraph">
              <wp:posOffset>74930</wp:posOffset>
            </wp:positionV>
            <wp:extent cx="4329430" cy="6134100"/>
            <wp:effectExtent l="0" t="0" r="0" b="0"/>
            <wp:wrapTight wrapText="bothSides">
              <wp:wrapPolygon edited="0">
                <wp:start x="0" y="0"/>
                <wp:lineTo x="0" y="21533"/>
                <wp:lineTo x="21480" y="21533"/>
                <wp:lineTo x="2148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613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749DC" w14:textId="36F9D35D" w:rsidR="00CE182D" w:rsidRPr="008F1D40" w:rsidRDefault="009762EF" w:rsidP="00CE182D">
      <w:r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78EDD" wp14:editId="16DAAD18">
                <wp:simplePos x="0" y="0"/>
                <wp:positionH relativeFrom="column">
                  <wp:posOffset>129416</wp:posOffset>
                </wp:positionH>
                <wp:positionV relativeFrom="paragraph">
                  <wp:posOffset>14302</wp:posOffset>
                </wp:positionV>
                <wp:extent cx="8463517" cy="5562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517" cy="556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E943A" w14:textId="45AEB9E2" w:rsidR="00C1782B" w:rsidRDefault="00CE182D" w:rsidP="00CE182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Le comité de programmation du GAL Seine Aval a 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constaté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le</w:t>
                            </w:r>
                            <w:r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développement exponentiel </w:t>
                            </w:r>
                            <w:r w:rsidR="009F0313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de 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boutiques à la ferme, </w:t>
                            </w:r>
                            <w:r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sans 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que les porteurs de projet ai</w:t>
                            </w:r>
                            <w:r w:rsidR="009F0313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ent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C1782B"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au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paravant</w:t>
                            </w:r>
                            <w:r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acquis une vision d’ensemble du potentiel </w:t>
                            </w:r>
                            <w:r w:rsidR="00C1782B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sur le</w:t>
                            </w:r>
                            <w:r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territoire. </w:t>
                            </w:r>
                          </w:p>
                          <w:p w14:paraId="4C39526E" w14:textId="77777777" w:rsidR="00C1782B" w:rsidRDefault="00C1782B" w:rsidP="00CE182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Dans le but de diversifier l’offre de points de vente de produits locaux, le GAL Seine Aval a décidé de créer un guide pour ces porteurs de projets en circuit-court.</w:t>
                            </w:r>
                          </w:p>
                          <w:p w14:paraId="4E1C2C3D" w14:textId="77777777" w:rsidR="00CE182D" w:rsidRPr="00CE182D" w:rsidRDefault="00C1782B" w:rsidP="00CE182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Il</w:t>
                            </w:r>
                            <w:r w:rsid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recense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, pour chaque type de point de vente,</w:t>
                            </w:r>
                            <w:r w:rsid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CE182D"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d</w:t>
                            </w:r>
                            <w:r w:rsid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e</w:t>
                            </w:r>
                            <w:r w:rsidR="00CE182D"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s éléments techniques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et des chiffres clés </w:t>
                            </w:r>
                            <w:r w:rsidR="00CE182D"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pour orienter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les porteurs de projet dans leur</w:t>
                            </w:r>
                            <w:r w:rsidR="00CE182D" w:rsidRPr="00CE182D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réflexion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</w:t>
                            </w:r>
                          </w:p>
                          <w:p w14:paraId="29D9F7AE" w14:textId="77777777" w:rsidR="00CE182D" w:rsidRDefault="00CE182D" w:rsidP="00CE182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</w:p>
                          <w:p w14:paraId="29FF87AF" w14:textId="39BA4DE9" w:rsidR="00CE182D" w:rsidRPr="00846FC3" w:rsidRDefault="00CE182D" w:rsidP="00CE182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</w:pP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Coût de l’opération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 :</w:t>
                            </w: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</w:t>
                            </w:r>
                            <w:r w:rsidR="00553480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18</w:t>
                            </w:r>
                            <w:r w:rsidR="00DD0374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620</w:t>
                            </w: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€ HT dont </w:t>
                            </w:r>
                            <w:r w:rsidR="00DD0374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1</w:t>
                            </w: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1 </w:t>
                            </w:r>
                            <w:r w:rsidR="00DD0374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172</w:t>
                            </w: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€ HT de FEADER</w:t>
                            </w:r>
                          </w:p>
                          <w:p w14:paraId="4B050443" w14:textId="77777777" w:rsidR="00CE182D" w:rsidRPr="00846FC3" w:rsidRDefault="00CE182D" w:rsidP="00CE182D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8"/>
                                <w:szCs w:val="32"/>
                              </w:rPr>
                            </w:pPr>
                          </w:p>
                          <w:p w14:paraId="1A816751" w14:textId="77777777" w:rsidR="00CE182D" w:rsidRPr="008B7810" w:rsidRDefault="00CE182D" w:rsidP="00CE182D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8EDD" id="Zone de texte 1" o:spid="_x0000_s1027" type="#_x0000_t202" style="position:absolute;margin-left:10.2pt;margin-top:1.15pt;width:666.4pt;height:4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" fillcolor="white [3201]" stroked="f" strokeweight=".5pt">
                <v:textbox>
                  <w:txbxContent>
                    <w:p w14:paraId="2B6E943A" w14:textId="45AEB9E2" w:rsidR="00C1782B" w:rsidRDefault="00CE182D" w:rsidP="00CE182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Le comité de programmation du GAL Seine Aval a 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>constaté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le</w:t>
                      </w:r>
                      <w:r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développement exponentiel </w:t>
                      </w:r>
                      <w:r w:rsidR="009F0313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de 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boutiques à la ferme, </w:t>
                      </w:r>
                      <w:r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sans 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>que les porteurs de projet ai</w:t>
                      </w:r>
                      <w:r w:rsidR="009F0313">
                        <w:rPr>
                          <w:rFonts w:ascii="Century Gothic" w:hAnsi="Century Gothic"/>
                          <w:sz w:val="44"/>
                          <w:szCs w:val="28"/>
                        </w:rPr>
                        <w:t>ent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="00C1782B"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>au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>paravant</w:t>
                      </w:r>
                      <w:r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acquis une vision d’ensemble du potentiel </w:t>
                      </w:r>
                      <w:r w:rsidR="00C1782B">
                        <w:rPr>
                          <w:rFonts w:ascii="Century Gothic" w:hAnsi="Century Gothic"/>
                          <w:sz w:val="44"/>
                          <w:szCs w:val="28"/>
                        </w:rPr>
                        <w:t>sur le</w:t>
                      </w:r>
                      <w:r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territoire. </w:t>
                      </w:r>
                    </w:p>
                    <w:p w14:paraId="4C39526E" w14:textId="77777777" w:rsidR="00C1782B" w:rsidRDefault="00C1782B" w:rsidP="00CE182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Dans le but de diversifier l’offre de points de vente de produits locaux, le GAL Seine Aval a décidé de créer un guide pour ces porteurs de projets en circuit-court.</w:t>
                      </w:r>
                    </w:p>
                    <w:p w14:paraId="4E1C2C3D" w14:textId="77777777" w:rsidR="00CE182D" w:rsidRPr="00CE182D" w:rsidRDefault="00C1782B" w:rsidP="00CE182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Il</w:t>
                      </w:r>
                      <w:r w:rsid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recense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, pour chaque type de point de vente,</w:t>
                      </w:r>
                      <w:r w:rsid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="00CE182D"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>d</w:t>
                      </w:r>
                      <w:r w:rsid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>e</w:t>
                      </w:r>
                      <w:r w:rsidR="00CE182D"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>s éléments techniques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et des chiffres clés </w:t>
                      </w:r>
                      <w:r w:rsidR="00CE182D"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pour orienter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les porteurs de projet dans leur</w:t>
                      </w:r>
                      <w:r w:rsidR="00CE182D" w:rsidRPr="00CE182D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réflexion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.</w:t>
                      </w:r>
                    </w:p>
                    <w:p w14:paraId="29D9F7AE" w14:textId="77777777" w:rsidR="00CE182D" w:rsidRDefault="00CE182D" w:rsidP="00CE182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</w:p>
                    <w:p w14:paraId="29FF87AF" w14:textId="39BA4DE9" w:rsidR="00CE182D" w:rsidRPr="00846FC3" w:rsidRDefault="00CE182D" w:rsidP="00CE182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</w:pP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Coût de l’opération</w:t>
                      </w:r>
                      <w:r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 :</w:t>
                      </w: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</w:t>
                      </w:r>
                      <w:r w:rsidR="00553480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18</w:t>
                      </w:r>
                      <w:r w:rsidR="00DD0374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620</w:t>
                      </w: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€ HT dont </w:t>
                      </w:r>
                      <w:r w:rsidR="00DD0374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1</w:t>
                      </w: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1 </w:t>
                      </w:r>
                      <w:r w:rsidR="00DD0374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172</w:t>
                      </w: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€ HT de FEADER</w:t>
                      </w:r>
                    </w:p>
                    <w:p w14:paraId="4B050443" w14:textId="77777777" w:rsidR="00CE182D" w:rsidRPr="00846FC3" w:rsidRDefault="00CE182D" w:rsidP="00CE182D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8"/>
                          <w:szCs w:val="32"/>
                        </w:rPr>
                      </w:pPr>
                    </w:p>
                    <w:p w14:paraId="1A816751" w14:textId="77777777" w:rsidR="00CE182D" w:rsidRPr="008B7810" w:rsidRDefault="00CE182D" w:rsidP="00CE182D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E95749" w14:textId="05304282" w:rsidR="00CE182D" w:rsidRPr="008F1D40" w:rsidRDefault="00CE182D" w:rsidP="00CE182D"/>
    <w:p w14:paraId="45C6679B" w14:textId="77777777" w:rsidR="00CE182D" w:rsidRPr="008F1D40" w:rsidRDefault="00CE182D" w:rsidP="00CE182D"/>
    <w:p w14:paraId="67818836" w14:textId="784F00A3" w:rsidR="00CE182D" w:rsidRPr="008F1D40" w:rsidRDefault="00CE182D" w:rsidP="00CE182D"/>
    <w:p w14:paraId="04B6ACBD" w14:textId="469F2860" w:rsidR="00CE182D" w:rsidRPr="00D37C7F" w:rsidRDefault="00CE182D" w:rsidP="00CE182D"/>
    <w:p w14:paraId="6F0D8043" w14:textId="77777777" w:rsidR="00CE182D" w:rsidRPr="00D37C7F" w:rsidRDefault="00CE182D" w:rsidP="00CE182D"/>
    <w:p w14:paraId="73FE6D9E" w14:textId="77777777" w:rsidR="00CE182D" w:rsidRPr="00D37C7F" w:rsidRDefault="00CE182D" w:rsidP="00CE182D"/>
    <w:sectPr w:rsidR="00CE182D" w:rsidRPr="00D37C7F" w:rsidSect="00D37C7F">
      <w:headerReference w:type="default" r:id="rId10"/>
      <w:footerReference w:type="default" r:id="rId11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1883F7" w14:textId="77777777" w:rsidR="00CE182D" w:rsidRDefault="00CE182D" w:rsidP="00CE182D">
      <w:pPr>
        <w:spacing w:after="0" w:line="240" w:lineRule="auto"/>
      </w:pPr>
      <w:r>
        <w:separator/>
      </w:r>
    </w:p>
  </w:endnote>
  <w:endnote w:type="continuationSeparator" w:id="0">
    <w:p w14:paraId="1C5C193B" w14:textId="77777777" w:rsidR="00CE182D" w:rsidRDefault="00CE182D" w:rsidP="00CE1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35701" w14:textId="77777777" w:rsidR="008F1D40" w:rsidRDefault="00BC4E5A">
    <w:pPr>
      <w:pStyle w:val="Pieddepage"/>
    </w:pPr>
    <w:r w:rsidRPr="00BE6E40">
      <w:rPr>
        <w:rFonts w:ascii="Century Gothic" w:hAnsi="Century Gothic"/>
        <w:noProof/>
      </w:rPr>
      <w:drawing>
        <wp:anchor distT="0" distB="0" distL="114300" distR="114300" simplePos="0" relativeHeight="251662336" behindDoc="1" locked="0" layoutInCell="1" allowOverlap="1" wp14:anchorId="32AFA76B" wp14:editId="17B69189">
          <wp:simplePos x="0" y="0"/>
          <wp:positionH relativeFrom="column">
            <wp:posOffset>8432033</wp:posOffset>
          </wp:positionH>
          <wp:positionV relativeFrom="paragraph">
            <wp:posOffset>-975360</wp:posOffset>
          </wp:positionV>
          <wp:extent cx="3026410" cy="1511935"/>
          <wp:effectExtent l="0" t="0" r="2540" b="0"/>
          <wp:wrapTight wrapText="bothSides">
            <wp:wrapPolygon edited="0">
              <wp:start x="0" y="0"/>
              <wp:lineTo x="0" y="21228"/>
              <wp:lineTo x="21482" y="21228"/>
              <wp:lineTo x="21482" y="0"/>
              <wp:lineTo x="0" y="0"/>
            </wp:wrapPolygon>
          </wp:wrapTight>
          <wp:docPr id="6" name="Image 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E_avec maxime-H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41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4384" behindDoc="1" locked="0" layoutInCell="1" allowOverlap="1" wp14:anchorId="51F9EA31" wp14:editId="7B9A4731">
          <wp:simplePos x="0" y="0"/>
          <wp:positionH relativeFrom="column">
            <wp:posOffset>12118997</wp:posOffset>
          </wp:positionH>
          <wp:positionV relativeFrom="paragraph">
            <wp:posOffset>-744023</wp:posOffset>
          </wp:positionV>
          <wp:extent cx="1465580" cy="1078230"/>
          <wp:effectExtent l="0" t="0" r="1270" b="7620"/>
          <wp:wrapTight wrapText="bothSides">
            <wp:wrapPolygon edited="0">
              <wp:start x="0" y="0"/>
              <wp:lineTo x="0" y="21371"/>
              <wp:lineTo x="21338" y="21371"/>
              <wp:lineTo x="21338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U GPSEO vertical 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580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68AA2A7E" wp14:editId="632D222D">
          <wp:simplePos x="0" y="0"/>
          <wp:positionH relativeFrom="column">
            <wp:posOffset>1466456</wp:posOffset>
          </wp:positionH>
          <wp:positionV relativeFrom="paragraph">
            <wp:posOffset>-772795</wp:posOffset>
          </wp:positionV>
          <wp:extent cx="1001395" cy="1001395"/>
          <wp:effectExtent l="0" t="0" r="8255" b="8255"/>
          <wp:wrapTight wrapText="bothSides">
            <wp:wrapPolygon edited="0">
              <wp:start x="0" y="0"/>
              <wp:lineTo x="0" y="21367"/>
              <wp:lineTo x="21367" y="21367"/>
              <wp:lineTo x="2136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der-Logo[1]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55850298" wp14:editId="6AC170C9">
          <wp:simplePos x="0" y="0"/>
          <wp:positionH relativeFrom="column">
            <wp:posOffset>-523722</wp:posOffset>
          </wp:positionH>
          <wp:positionV relativeFrom="paragraph">
            <wp:posOffset>-1191041</wp:posOffset>
          </wp:positionV>
          <wp:extent cx="1427480" cy="1427480"/>
          <wp:effectExtent l="0" t="0" r="1270" b="1270"/>
          <wp:wrapTight wrapText="bothSides">
            <wp:wrapPolygon edited="0">
              <wp:start x="0" y="0"/>
              <wp:lineTo x="0" y="21331"/>
              <wp:lineTo x="21331" y="21331"/>
              <wp:lineTo x="2133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DADSA 3x3cm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142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3360" behindDoc="1" locked="0" layoutInCell="1" allowOverlap="1" wp14:anchorId="1A10BA9F" wp14:editId="0ED412F2">
          <wp:simplePos x="0" y="0"/>
          <wp:positionH relativeFrom="column">
            <wp:posOffset>5880910</wp:posOffset>
          </wp:positionH>
          <wp:positionV relativeFrom="paragraph">
            <wp:posOffset>-770255</wp:posOffset>
          </wp:positionV>
          <wp:extent cx="1762125" cy="1104900"/>
          <wp:effectExtent l="0" t="0" r="9525" b="0"/>
          <wp:wrapTight wrapText="bothSides">
            <wp:wrapPolygon edited="0">
              <wp:start x="0" y="0"/>
              <wp:lineTo x="0" y="21228"/>
              <wp:lineTo x="21483" y="21228"/>
              <wp:lineTo x="21483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leDeFranceFEAD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1312" behindDoc="1" locked="0" layoutInCell="1" allowOverlap="1" wp14:anchorId="78E795B1" wp14:editId="6766A7F3">
          <wp:simplePos x="0" y="0"/>
          <wp:positionH relativeFrom="column">
            <wp:posOffset>2726690</wp:posOffset>
          </wp:positionH>
          <wp:positionV relativeFrom="paragraph">
            <wp:posOffset>-735330</wp:posOffset>
          </wp:positionV>
          <wp:extent cx="2995295" cy="835660"/>
          <wp:effectExtent l="0" t="0" r="0" b="2540"/>
          <wp:wrapTight wrapText="bothSides">
            <wp:wrapPolygon edited="0">
              <wp:start x="0" y="0"/>
              <wp:lineTo x="0" y="21173"/>
              <wp:lineTo x="21431" y="21173"/>
              <wp:lineTo x="2143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couleu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9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2FCAE" w14:textId="77777777" w:rsidR="00CE182D" w:rsidRDefault="00CE182D" w:rsidP="00CE182D">
      <w:pPr>
        <w:spacing w:after="0" w:line="240" w:lineRule="auto"/>
      </w:pPr>
      <w:r>
        <w:separator/>
      </w:r>
    </w:p>
  </w:footnote>
  <w:footnote w:type="continuationSeparator" w:id="0">
    <w:p w14:paraId="7B3D1ED7" w14:textId="77777777" w:rsidR="00CE182D" w:rsidRDefault="00CE182D" w:rsidP="00CE1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A1CDD" w14:textId="77777777" w:rsidR="00846FC3" w:rsidRDefault="00CE182D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8EDA2F9" wp14:editId="4F921800">
          <wp:simplePos x="0" y="0"/>
          <wp:positionH relativeFrom="column">
            <wp:posOffset>240558</wp:posOffset>
          </wp:positionH>
          <wp:positionV relativeFrom="paragraph">
            <wp:posOffset>110949</wp:posOffset>
          </wp:positionV>
          <wp:extent cx="1774479" cy="2004248"/>
          <wp:effectExtent l="0" t="0" r="0" b="0"/>
          <wp:wrapTight wrapText="bothSides">
            <wp:wrapPolygon edited="0">
              <wp:start x="5566" y="0"/>
              <wp:lineTo x="6726" y="3490"/>
              <wp:lineTo x="8117" y="6776"/>
              <wp:lineTo x="3943" y="6981"/>
              <wp:lineTo x="3247" y="7392"/>
              <wp:lineTo x="3247" y="13346"/>
              <wp:lineTo x="232" y="14373"/>
              <wp:lineTo x="232" y="14578"/>
              <wp:lineTo x="3247" y="16631"/>
              <wp:lineTo x="3247" y="19916"/>
              <wp:lineTo x="3711" y="21148"/>
              <wp:lineTo x="19018" y="21148"/>
              <wp:lineTo x="19250" y="20738"/>
              <wp:lineTo x="19482" y="10061"/>
              <wp:lineTo x="19250" y="7597"/>
              <wp:lineTo x="18554" y="6776"/>
              <wp:lineTo x="21105" y="6570"/>
              <wp:lineTo x="20641" y="5954"/>
              <wp:lineTo x="9277" y="3490"/>
              <wp:lineTo x="6726" y="0"/>
              <wp:lineTo x="5566" y="0"/>
            </wp:wrapPolygon>
          </wp:wrapTight>
          <wp:docPr id="8" name="Image 8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Leader seine aval transparent grand form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479" cy="2004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82D"/>
    <w:rsid w:val="00022761"/>
    <w:rsid w:val="0031587E"/>
    <w:rsid w:val="003A787D"/>
    <w:rsid w:val="003C633E"/>
    <w:rsid w:val="00553480"/>
    <w:rsid w:val="00804BD1"/>
    <w:rsid w:val="009762EF"/>
    <w:rsid w:val="009F0313"/>
    <w:rsid w:val="00BC4E5A"/>
    <w:rsid w:val="00C1782B"/>
    <w:rsid w:val="00CE182D"/>
    <w:rsid w:val="00DD0374"/>
    <w:rsid w:val="00EE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310E4E7"/>
  <w15:chartTrackingRefBased/>
  <w15:docId w15:val="{ABCC4F12-1AEC-43B5-9CB2-FEDBF5FB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82D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E18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182D"/>
  </w:style>
  <w:style w:type="paragraph" w:styleId="Pieddepage">
    <w:name w:val="footer"/>
    <w:basedOn w:val="Normal"/>
    <w:link w:val="PieddepageCar"/>
    <w:uiPriority w:val="99"/>
    <w:unhideWhenUsed/>
    <w:rsid w:val="00CE18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182D"/>
  </w:style>
  <w:style w:type="character" w:styleId="Marquedecommentaire">
    <w:name w:val="annotation reference"/>
    <w:basedOn w:val="Policepardfaut"/>
    <w:uiPriority w:val="99"/>
    <w:semiHidden/>
    <w:unhideWhenUsed/>
    <w:rsid w:val="00C178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1782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1782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178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1782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7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78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36A7D1901104BBB397E9A4E17A174" ma:contentTypeVersion="12" ma:contentTypeDescription="Crée un document." ma:contentTypeScope="" ma:versionID="a078dc779d27d6e393891bd917219736">
  <xsd:schema xmlns:xsd="http://www.w3.org/2001/XMLSchema" xmlns:xs="http://www.w3.org/2001/XMLSchema" xmlns:p="http://schemas.microsoft.com/office/2006/metadata/properties" xmlns:ns2="6c5574ea-7ef4-40ba-93a6-60ba8f2997d1" xmlns:ns3="826577e0-957a-4b37-9aa0-d48a4f1bf595" targetNamespace="http://schemas.microsoft.com/office/2006/metadata/properties" ma:root="true" ma:fieldsID="839d00d04d62133a283f60ee06e4fb9b" ns2:_="" ns3:_="">
    <xsd:import namespace="6c5574ea-7ef4-40ba-93a6-60ba8f2997d1"/>
    <xsd:import namespace="826577e0-957a-4b37-9aa0-d48a4f1bf5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574ea-7ef4-40ba-93a6-60ba8f299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577e0-957a-4b37-9aa0-d48a4f1bf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C178E7-F650-4BCE-BDAB-F3A8D179032C}">
  <ds:schemaRefs>
    <ds:schemaRef ds:uri="http://purl.org/dc/terms/"/>
    <ds:schemaRef ds:uri="http://schemas.openxmlformats.org/package/2006/metadata/core-properties"/>
    <ds:schemaRef ds:uri="826577e0-957a-4b37-9aa0-d48a4f1bf595"/>
    <ds:schemaRef ds:uri="http://schemas.microsoft.com/office/2006/documentManagement/types"/>
    <ds:schemaRef ds:uri="6c5574ea-7ef4-40ba-93a6-60ba8f2997d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7500D4-59FE-41E6-AB1A-2F836D053E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6BEB33-4B64-47E5-A473-544466125A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Adèle Maistre</dc:creator>
  <cp:keywords/>
  <dc:description/>
  <cp:lastModifiedBy>Adèle Maistre</cp:lastModifiedBy>
  <cp:revision>10</cp:revision>
  <dcterms:created xsi:type="dcterms:W3CDTF">2019-06-19T13:51:00Z</dcterms:created>
  <dcterms:modified xsi:type="dcterms:W3CDTF">2020-09-22T13:15:00Z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0x010100C3536A7D1901104BBB397E9A4E17A174</vt:lpwstr>
  </property>
</Properties>
</file>