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AEA" w:rsidRPr="00E818E8" w:rsidRDefault="00C76BAB" w:rsidP="001B5A47">
      <w:pPr>
        <w:shd w:val="clear" w:color="auto" w:fill="006600"/>
        <w:jc w:val="center"/>
        <w:rPr>
          <w:rFonts w:cs="Arial"/>
          <w:color w:val="FFFFFF" w:themeColor="background1"/>
          <w:sz w:val="30"/>
          <w:szCs w:val="30"/>
        </w:rPr>
      </w:pPr>
      <w:r>
        <w:rPr>
          <w:rFonts w:cs="Arial"/>
          <w:color w:val="FFFFFF" w:themeColor="background1"/>
          <w:sz w:val="30"/>
          <w:szCs w:val="30"/>
        </w:rPr>
        <w:t xml:space="preserve">GAL des Paillons : </w:t>
      </w:r>
      <w:r w:rsidR="00835446" w:rsidRPr="00E818E8">
        <w:rPr>
          <w:rFonts w:cs="Arial"/>
          <w:color w:val="FFFFFF" w:themeColor="background1"/>
          <w:sz w:val="30"/>
          <w:szCs w:val="30"/>
        </w:rPr>
        <w:t xml:space="preserve">FICHE DE POSTE </w:t>
      </w:r>
      <w:r w:rsidR="0033655C" w:rsidRPr="0033655C">
        <w:rPr>
          <w:rFonts w:cs="Arial"/>
          <w:color w:val="FFFFFF" w:themeColor="background1"/>
          <w:sz w:val="30"/>
          <w:szCs w:val="30"/>
        </w:rPr>
        <w:t>CHARGE(E) DE MISSION</w:t>
      </w:r>
      <w:r w:rsidR="00376012" w:rsidRPr="0033655C">
        <w:rPr>
          <w:rFonts w:cs="Arial"/>
          <w:color w:val="FFFFFF" w:themeColor="background1"/>
          <w:sz w:val="30"/>
          <w:szCs w:val="30"/>
        </w:rPr>
        <w:t xml:space="preserve"> LEADER</w:t>
      </w:r>
    </w:p>
    <w:p w:rsidR="00F634BC" w:rsidRDefault="00F634BC" w:rsidP="004C595D">
      <w:pPr>
        <w:pStyle w:val="Default"/>
        <w:rPr>
          <w:rFonts w:ascii="Arial" w:hAnsi="Arial" w:cs="Arial"/>
        </w:rPr>
      </w:pPr>
    </w:p>
    <w:p w:rsidR="007157CF" w:rsidRPr="00376012" w:rsidRDefault="001B5A47" w:rsidP="001B5A47">
      <w:pPr>
        <w:spacing w:after="0"/>
        <w:ind w:hanging="142"/>
        <w:jc w:val="left"/>
        <w:rPr>
          <w:rFonts w:asciiTheme="majorHAnsi" w:eastAsia="SimSun" w:hAnsiTheme="majorHAnsi" w:cs="Times New Roman"/>
          <w:color w:val="000000" w:themeColor="text1"/>
          <w:lang w:eastAsia="zh-CN"/>
        </w:rPr>
      </w:pPr>
      <w:r w:rsidRPr="00E818E8">
        <w:rPr>
          <w:rFonts w:asciiTheme="majorHAnsi" w:eastAsia="SimSun" w:hAnsiTheme="majorHAnsi" w:cs="Times New Roman"/>
          <w:b/>
          <w:color w:val="006600"/>
          <w:sz w:val="18"/>
          <w:szCs w:val="18"/>
          <w:lang w:eastAsia="zh-CN"/>
        </w:rPr>
        <w:sym w:font="Wingdings" w:char="F06E"/>
      </w:r>
      <w:r w:rsidRPr="00E818E8">
        <w:rPr>
          <w:rFonts w:asciiTheme="majorHAnsi" w:eastAsia="SimSun" w:hAnsiTheme="majorHAnsi" w:cs="Times New Roman"/>
          <w:b/>
          <w:color w:val="006600"/>
          <w:lang w:eastAsia="zh-CN"/>
        </w:rPr>
        <w:t xml:space="preserve"> </w:t>
      </w:r>
      <w:r w:rsidR="007157CF" w:rsidRPr="00E818E8">
        <w:rPr>
          <w:rFonts w:asciiTheme="majorHAnsi" w:eastAsia="SimSun" w:hAnsiTheme="majorHAnsi" w:cs="Times New Roman"/>
          <w:b/>
          <w:color w:val="006600"/>
          <w:sz w:val="26"/>
          <w:szCs w:val="26"/>
          <w:u w:val="single"/>
          <w:lang w:eastAsia="zh-CN"/>
        </w:rPr>
        <w:t>Employeur</w:t>
      </w:r>
      <w:r w:rsidR="007157CF" w:rsidRPr="00E818E8">
        <w:rPr>
          <w:rFonts w:asciiTheme="majorHAnsi" w:eastAsia="SimSun" w:hAnsiTheme="majorHAnsi" w:cs="Times New Roman"/>
          <w:b/>
          <w:color w:val="006600"/>
          <w:sz w:val="26"/>
          <w:szCs w:val="26"/>
          <w:lang w:eastAsia="zh-CN"/>
        </w:rPr>
        <w:t> :</w:t>
      </w:r>
      <w:r w:rsidR="007157CF" w:rsidRPr="00E818E8">
        <w:rPr>
          <w:rFonts w:asciiTheme="majorHAnsi" w:eastAsia="SimSun" w:hAnsiTheme="majorHAnsi" w:cs="Times New Roman"/>
          <w:lang w:eastAsia="zh-CN"/>
        </w:rPr>
        <w:t xml:space="preserve"> </w:t>
      </w:r>
      <w:r w:rsidR="007157CF" w:rsidRPr="00E818E8">
        <w:rPr>
          <w:rFonts w:asciiTheme="majorHAnsi" w:eastAsia="SimSun" w:hAnsiTheme="majorHAnsi" w:cs="Times New Roman"/>
          <w:lang w:eastAsia="zh-CN"/>
        </w:rPr>
        <w:tab/>
      </w:r>
      <w:r w:rsidR="007157CF" w:rsidRPr="00E818E8">
        <w:rPr>
          <w:rFonts w:asciiTheme="majorHAnsi" w:eastAsia="SimSun" w:hAnsiTheme="majorHAnsi" w:cs="Times New Roman"/>
          <w:lang w:eastAsia="zh-CN"/>
        </w:rPr>
        <w:tab/>
        <w:t>M</w:t>
      </w:r>
      <w:r w:rsidR="00E818E8">
        <w:rPr>
          <w:rFonts w:asciiTheme="majorHAnsi" w:eastAsia="SimSun" w:hAnsiTheme="majorHAnsi" w:cs="Times New Roman"/>
          <w:lang w:eastAsia="zh-CN"/>
        </w:rPr>
        <w:t>onsieur</w:t>
      </w:r>
      <w:r w:rsidR="007157CF" w:rsidRPr="00E818E8">
        <w:rPr>
          <w:rFonts w:asciiTheme="majorHAnsi" w:eastAsia="SimSun" w:hAnsiTheme="majorHAnsi" w:cs="Times New Roman"/>
          <w:lang w:eastAsia="zh-CN"/>
        </w:rPr>
        <w:t xml:space="preserve"> le Président </w:t>
      </w:r>
      <w:r w:rsidR="009F744A" w:rsidRPr="00376012">
        <w:rPr>
          <w:rFonts w:asciiTheme="majorHAnsi" w:eastAsia="SimSun" w:hAnsiTheme="majorHAnsi" w:cs="Times New Roman"/>
          <w:color w:val="000000" w:themeColor="text1"/>
          <w:lang w:eastAsia="zh-CN"/>
        </w:rPr>
        <w:t>de la Communauté de Communes du Pays des Paillons</w:t>
      </w:r>
    </w:p>
    <w:p w:rsidR="007D2B59" w:rsidRPr="00376012" w:rsidRDefault="007D2B59" w:rsidP="007157CF">
      <w:pPr>
        <w:spacing w:after="0"/>
        <w:jc w:val="left"/>
        <w:rPr>
          <w:rFonts w:asciiTheme="majorHAnsi" w:eastAsia="SimSun" w:hAnsiTheme="majorHAnsi" w:cs="Times New Roman"/>
          <w:color w:val="000000" w:themeColor="text1"/>
          <w:lang w:eastAsia="zh-CN"/>
        </w:rPr>
      </w:pPr>
    </w:p>
    <w:p w:rsidR="007157CF" w:rsidRPr="00E818E8" w:rsidRDefault="001B5A47" w:rsidP="001B5A47">
      <w:pPr>
        <w:spacing w:after="0"/>
        <w:ind w:hanging="142"/>
        <w:jc w:val="left"/>
        <w:rPr>
          <w:rFonts w:asciiTheme="majorHAnsi" w:eastAsia="SimSun" w:hAnsiTheme="majorHAnsi" w:cs="Times New Roman"/>
          <w:lang w:eastAsia="zh-CN"/>
        </w:rPr>
      </w:pPr>
      <w:r w:rsidRPr="00E818E8">
        <w:rPr>
          <w:rFonts w:asciiTheme="majorHAnsi" w:eastAsia="SimSun" w:hAnsiTheme="majorHAnsi" w:cs="Times New Roman"/>
          <w:b/>
          <w:color w:val="006600"/>
          <w:sz w:val="18"/>
          <w:szCs w:val="18"/>
          <w:lang w:eastAsia="zh-CN"/>
        </w:rPr>
        <w:sym w:font="Wingdings" w:char="F06E"/>
      </w:r>
      <w:r w:rsidRPr="00E818E8">
        <w:rPr>
          <w:rFonts w:asciiTheme="majorHAnsi" w:eastAsia="SimSun" w:hAnsiTheme="majorHAnsi" w:cs="Times New Roman"/>
          <w:b/>
          <w:color w:val="006600"/>
          <w:lang w:eastAsia="zh-CN"/>
        </w:rPr>
        <w:t xml:space="preserve"> </w:t>
      </w:r>
      <w:r w:rsidR="007157CF" w:rsidRPr="00E818E8">
        <w:rPr>
          <w:rFonts w:asciiTheme="majorHAnsi" w:eastAsia="SimSun" w:hAnsiTheme="majorHAnsi" w:cs="Times New Roman"/>
          <w:b/>
          <w:color w:val="006600"/>
          <w:sz w:val="26"/>
          <w:szCs w:val="26"/>
          <w:u w:val="single"/>
          <w:lang w:eastAsia="zh-CN"/>
        </w:rPr>
        <w:t>Lieu du travail</w:t>
      </w:r>
      <w:r w:rsidR="007D2B59" w:rsidRPr="00E818E8">
        <w:rPr>
          <w:rFonts w:asciiTheme="majorHAnsi" w:eastAsia="SimSun" w:hAnsiTheme="majorHAnsi" w:cs="Times New Roman"/>
          <w:color w:val="006600"/>
          <w:sz w:val="26"/>
          <w:szCs w:val="26"/>
          <w:lang w:eastAsia="zh-CN"/>
        </w:rPr>
        <w:t> </w:t>
      </w:r>
      <w:r w:rsidR="007D2B59" w:rsidRPr="00E818E8">
        <w:rPr>
          <w:rFonts w:asciiTheme="majorHAnsi" w:eastAsia="SimSun" w:hAnsiTheme="majorHAnsi" w:cs="Times New Roman"/>
          <w:b/>
          <w:color w:val="006600"/>
          <w:sz w:val="26"/>
          <w:szCs w:val="26"/>
          <w:lang w:eastAsia="zh-CN"/>
        </w:rPr>
        <w:t>:</w:t>
      </w:r>
      <w:r w:rsidR="007D2B59" w:rsidRPr="00E818E8">
        <w:rPr>
          <w:rFonts w:asciiTheme="majorHAnsi" w:eastAsia="SimSun" w:hAnsiTheme="majorHAnsi" w:cs="Times New Roman"/>
          <w:lang w:eastAsia="zh-CN"/>
        </w:rPr>
        <w:tab/>
      </w:r>
      <w:r w:rsidR="00AB0C40" w:rsidRPr="00E818E8">
        <w:rPr>
          <w:rFonts w:asciiTheme="majorHAnsi" w:eastAsia="SimSun" w:hAnsiTheme="majorHAnsi" w:cs="Times New Roman"/>
          <w:lang w:eastAsia="zh-CN"/>
        </w:rPr>
        <w:t xml:space="preserve">Bureau : </w:t>
      </w:r>
      <w:r w:rsidR="007D2B59" w:rsidRPr="00E818E8">
        <w:rPr>
          <w:rFonts w:asciiTheme="majorHAnsi" w:eastAsia="SimSun" w:hAnsiTheme="majorHAnsi" w:cs="Times New Roman"/>
          <w:lang w:eastAsia="zh-CN"/>
        </w:rPr>
        <w:t xml:space="preserve">Siège de l’Association pour le Développement du Pays des Paillons, </w:t>
      </w:r>
    </w:p>
    <w:p w:rsidR="007D2B59" w:rsidRPr="00E818E8" w:rsidRDefault="00AB0C40" w:rsidP="007157CF">
      <w:pPr>
        <w:spacing w:after="0"/>
        <w:jc w:val="left"/>
        <w:rPr>
          <w:rFonts w:asciiTheme="majorHAnsi" w:eastAsia="SimSun" w:hAnsiTheme="majorHAnsi" w:cs="Times New Roman"/>
          <w:lang w:eastAsia="zh-CN"/>
        </w:rPr>
      </w:pPr>
      <w:r w:rsidRPr="00E818E8">
        <w:rPr>
          <w:rFonts w:asciiTheme="majorHAnsi" w:eastAsia="SimSun" w:hAnsiTheme="majorHAnsi" w:cs="Times New Roman"/>
          <w:lang w:eastAsia="zh-CN"/>
        </w:rPr>
        <w:tab/>
      </w:r>
      <w:r w:rsidRPr="00E818E8">
        <w:rPr>
          <w:rFonts w:asciiTheme="majorHAnsi" w:eastAsia="SimSun" w:hAnsiTheme="majorHAnsi" w:cs="Times New Roman"/>
          <w:lang w:eastAsia="zh-CN"/>
        </w:rPr>
        <w:tab/>
      </w:r>
      <w:r w:rsidRPr="00E818E8">
        <w:rPr>
          <w:rFonts w:asciiTheme="majorHAnsi" w:eastAsia="SimSun" w:hAnsiTheme="majorHAnsi" w:cs="Times New Roman"/>
          <w:lang w:eastAsia="zh-CN"/>
        </w:rPr>
        <w:tab/>
      </w:r>
      <w:r w:rsidR="007D2B59" w:rsidRPr="00E818E8">
        <w:rPr>
          <w:rFonts w:asciiTheme="majorHAnsi" w:eastAsia="SimSun" w:hAnsiTheme="majorHAnsi" w:cs="Times New Roman"/>
          <w:lang w:eastAsia="zh-CN"/>
        </w:rPr>
        <w:t>55 bis, RD 2204,</w:t>
      </w:r>
    </w:p>
    <w:p w:rsidR="007D2B59" w:rsidRPr="00E818E8" w:rsidRDefault="00AB0C40" w:rsidP="007157CF">
      <w:pPr>
        <w:spacing w:after="0"/>
        <w:jc w:val="left"/>
        <w:rPr>
          <w:rFonts w:asciiTheme="majorHAnsi" w:eastAsia="SimSun" w:hAnsiTheme="majorHAnsi" w:cs="Times New Roman"/>
          <w:u w:val="single"/>
          <w:lang w:eastAsia="zh-CN"/>
        </w:rPr>
      </w:pPr>
      <w:r w:rsidRPr="00E818E8">
        <w:rPr>
          <w:rFonts w:asciiTheme="majorHAnsi" w:eastAsia="SimSun" w:hAnsiTheme="majorHAnsi" w:cs="Times New Roman"/>
          <w:lang w:eastAsia="zh-CN"/>
        </w:rPr>
        <w:tab/>
      </w:r>
      <w:r w:rsidRPr="00E818E8">
        <w:rPr>
          <w:rFonts w:asciiTheme="majorHAnsi" w:eastAsia="SimSun" w:hAnsiTheme="majorHAnsi" w:cs="Times New Roman"/>
          <w:lang w:eastAsia="zh-CN"/>
        </w:rPr>
        <w:tab/>
      </w:r>
      <w:r w:rsidRPr="00E818E8">
        <w:rPr>
          <w:rFonts w:asciiTheme="majorHAnsi" w:eastAsia="SimSun" w:hAnsiTheme="majorHAnsi" w:cs="Times New Roman"/>
          <w:lang w:eastAsia="zh-CN"/>
        </w:rPr>
        <w:tab/>
      </w:r>
      <w:r w:rsidR="007D2B59" w:rsidRPr="00E818E8">
        <w:rPr>
          <w:rFonts w:asciiTheme="majorHAnsi" w:eastAsia="SimSun" w:hAnsiTheme="majorHAnsi" w:cs="Times New Roman"/>
          <w:lang w:eastAsia="zh-CN"/>
        </w:rPr>
        <w:t>06 440 LA POINTE DE BLAUSASC</w:t>
      </w:r>
    </w:p>
    <w:p w:rsidR="007E6747" w:rsidRPr="00E818E8" w:rsidRDefault="007E6747" w:rsidP="007E6747">
      <w:pPr>
        <w:tabs>
          <w:tab w:val="left" w:pos="3330"/>
        </w:tabs>
        <w:spacing w:after="0"/>
        <w:rPr>
          <w:rFonts w:asciiTheme="majorHAnsi" w:eastAsia="SimSun" w:hAnsiTheme="majorHAnsi" w:cs="Times New Roman"/>
          <w:lang w:eastAsia="zh-CN"/>
        </w:rPr>
      </w:pPr>
      <w:r w:rsidRPr="00E818E8">
        <w:rPr>
          <w:rFonts w:asciiTheme="majorHAnsi" w:eastAsia="SimSun" w:hAnsiTheme="majorHAnsi" w:cs="Times New Roman"/>
          <w:lang w:eastAsia="zh-CN"/>
        </w:rPr>
        <w:t>Déplacements à prévoir sur les 13 communes du Pays des Paillons, comme à l’extérieur du périmètre précité.</w:t>
      </w:r>
    </w:p>
    <w:p w:rsidR="00AB0C40" w:rsidRPr="00E818E8" w:rsidRDefault="00AB0C40" w:rsidP="007157CF">
      <w:pPr>
        <w:spacing w:after="0"/>
        <w:jc w:val="left"/>
        <w:rPr>
          <w:rFonts w:asciiTheme="majorHAnsi" w:eastAsia="SimSun" w:hAnsiTheme="majorHAnsi" w:cs="Times New Roman"/>
          <w:sz w:val="21"/>
          <w:szCs w:val="21"/>
          <w:lang w:eastAsia="zh-CN"/>
        </w:rPr>
      </w:pPr>
    </w:p>
    <w:p w:rsidR="007157CF" w:rsidRPr="00E818E8" w:rsidRDefault="001B5A47" w:rsidP="001B5A47">
      <w:pPr>
        <w:spacing w:after="60"/>
        <w:ind w:hanging="142"/>
        <w:jc w:val="left"/>
        <w:rPr>
          <w:rFonts w:asciiTheme="majorHAnsi" w:eastAsia="SimSun" w:hAnsiTheme="majorHAnsi" w:cs="Times New Roman"/>
          <w:b/>
          <w:color w:val="006600"/>
          <w:lang w:eastAsia="zh-CN"/>
        </w:rPr>
      </w:pPr>
      <w:r w:rsidRPr="00E818E8">
        <w:rPr>
          <w:rFonts w:asciiTheme="majorHAnsi" w:eastAsia="SimSun" w:hAnsiTheme="majorHAnsi" w:cs="Times New Roman"/>
          <w:b/>
          <w:color w:val="006600"/>
          <w:sz w:val="18"/>
          <w:szCs w:val="18"/>
          <w:lang w:eastAsia="zh-CN"/>
        </w:rPr>
        <w:sym w:font="Wingdings" w:char="F06E"/>
      </w:r>
      <w:r w:rsidRPr="00E818E8">
        <w:rPr>
          <w:rFonts w:asciiTheme="majorHAnsi" w:eastAsia="SimSun" w:hAnsiTheme="majorHAnsi" w:cs="Times New Roman"/>
          <w:b/>
          <w:color w:val="006600"/>
          <w:lang w:eastAsia="zh-CN"/>
        </w:rPr>
        <w:t xml:space="preserve"> </w:t>
      </w:r>
      <w:r w:rsidR="007157CF" w:rsidRPr="00E818E8">
        <w:rPr>
          <w:rFonts w:asciiTheme="majorHAnsi" w:eastAsia="SimSun" w:hAnsiTheme="majorHAnsi" w:cs="Times New Roman"/>
          <w:b/>
          <w:color w:val="006600"/>
          <w:sz w:val="26"/>
          <w:szCs w:val="26"/>
          <w:u w:val="single"/>
          <w:lang w:eastAsia="zh-CN"/>
        </w:rPr>
        <w:t>Conditions du poste</w:t>
      </w:r>
      <w:r w:rsidR="007157CF" w:rsidRPr="00E818E8">
        <w:rPr>
          <w:rFonts w:asciiTheme="majorHAnsi" w:eastAsia="SimSun" w:hAnsiTheme="majorHAnsi" w:cs="Times New Roman"/>
          <w:b/>
          <w:color w:val="006600"/>
          <w:sz w:val="26"/>
          <w:szCs w:val="26"/>
          <w:lang w:eastAsia="zh-CN"/>
        </w:rPr>
        <w:t> :</w:t>
      </w:r>
    </w:p>
    <w:p w:rsidR="007157CF" w:rsidRPr="00E818E8" w:rsidRDefault="007157CF" w:rsidP="00AB0C40">
      <w:pPr>
        <w:tabs>
          <w:tab w:val="left" w:pos="3420"/>
          <w:tab w:val="left" w:pos="3600"/>
        </w:tabs>
        <w:spacing w:after="0"/>
        <w:jc w:val="left"/>
        <w:rPr>
          <w:rFonts w:asciiTheme="majorHAnsi" w:eastAsia="SimSun" w:hAnsiTheme="majorHAnsi" w:cs="Times New Roman"/>
          <w:lang w:eastAsia="zh-CN"/>
        </w:rPr>
      </w:pPr>
      <w:r w:rsidRPr="00E818E8">
        <w:rPr>
          <w:rFonts w:asciiTheme="majorHAnsi" w:eastAsia="SimSun" w:hAnsiTheme="majorHAnsi" w:cs="Times New Roman"/>
          <w:lang w:eastAsia="zh-CN"/>
        </w:rPr>
        <w:t>Cadre du financement :</w:t>
      </w:r>
      <w:r w:rsidR="006E3C86" w:rsidRPr="00E818E8">
        <w:rPr>
          <w:rFonts w:asciiTheme="majorHAnsi" w:eastAsia="SimSun" w:hAnsiTheme="majorHAnsi" w:cs="Times New Roman"/>
          <w:lang w:eastAsia="zh-CN"/>
        </w:rPr>
        <w:t xml:space="preserve"> </w:t>
      </w:r>
      <w:r w:rsidR="007D2B59" w:rsidRPr="00E818E8">
        <w:rPr>
          <w:rFonts w:asciiTheme="majorHAnsi" w:eastAsia="SimSun" w:hAnsiTheme="majorHAnsi" w:cs="Times New Roman"/>
          <w:lang w:eastAsia="zh-CN"/>
        </w:rPr>
        <w:t xml:space="preserve">Programme LEADER 2014/2020 </w:t>
      </w:r>
      <w:r w:rsidRPr="00E818E8">
        <w:rPr>
          <w:rFonts w:asciiTheme="majorHAnsi" w:eastAsia="SimSun" w:hAnsiTheme="majorHAnsi" w:cs="Times New Roman"/>
          <w:lang w:eastAsia="zh-CN"/>
        </w:rPr>
        <w:t> </w:t>
      </w:r>
    </w:p>
    <w:p w:rsidR="007E6747" w:rsidRPr="00376012" w:rsidRDefault="009F744A" w:rsidP="00376012">
      <w:pPr>
        <w:tabs>
          <w:tab w:val="left" w:pos="720"/>
          <w:tab w:val="left" w:pos="2880"/>
        </w:tabs>
        <w:spacing w:after="0"/>
        <w:jc w:val="left"/>
        <w:rPr>
          <w:rFonts w:asciiTheme="majorHAnsi" w:eastAsia="SimSun" w:hAnsiTheme="majorHAnsi" w:cs="Times New Roman"/>
          <w:color w:val="000000" w:themeColor="text1"/>
          <w:lang w:eastAsia="zh-CN"/>
        </w:rPr>
      </w:pPr>
      <w:r w:rsidRPr="00376012">
        <w:rPr>
          <w:rFonts w:asciiTheme="majorHAnsi" w:eastAsia="SimSun" w:hAnsiTheme="majorHAnsi" w:cs="Times New Roman"/>
          <w:color w:val="000000" w:themeColor="text1"/>
          <w:lang w:eastAsia="zh-CN"/>
        </w:rPr>
        <w:t>Contrat à durée déterminé</w:t>
      </w:r>
      <w:r w:rsidR="0004300F">
        <w:rPr>
          <w:rFonts w:asciiTheme="majorHAnsi" w:eastAsia="SimSun" w:hAnsiTheme="majorHAnsi" w:cs="Times New Roman"/>
          <w:color w:val="000000" w:themeColor="text1"/>
          <w:lang w:eastAsia="zh-CN"/>
        </w:rPr>
        <w:t>e</w:t>
      </w:r>
      <w:r w:rsidRPr="00376012">
        <w:rPr>
          <w:rFonts w:asciiTheme="majorHAnsi" w:eastAsia="SimSun" w:hAnsiTheme="majorHAnsi" w:cs="Times New Roman"/>
          <w:color w:val="000000" w:themeColor="text1"/>
          <w:lang w:eastAsia="zh-CN"/>
        </w:rPr>
        <w:t xml:space="preserve"> dans le cadre d'un remplacement</w:t>
      </w:r>
    </w:p>
    <w:p w:rsidR="006E3C86" w:rsidRPr="009F744A" w:rsidRDefault="006E3C86" w:rsidP="00AB0C40">
      <w:pPr>
        <w:tabs>
          <w:tab w:val="left" w:pos="720"/>
          <w:tab w:val="left" w:pos="2880"/>
        </w:tabs>
        <w:spacing w:after="0"/>
        <w:jc w:val="left"/>
        <w:rPr>
          <w:rFonts w:asciiTheme="majorHAnsi" w:eastAsia="SimSun" w:hAnsiTheme="majorHAnsi" w:cs="Times New Roman"/>
          <w:color w:val="7030A0"/>
          <w:lang w:eastAsia="zh-CN"/>
        </w:rPr>
      </w:pPr>
      <w:r w:rsidRPr="00E818E8">
        <w:rPr>
          <w:rFonts w:asciiTheme="majorHAnsi" w:eastAsia="SimSun" w:hAnsiTheme="majorHAnsi" w:cs="Times New Roman"/>
          <w:lang w:eastAsia="zh-CN"/>
        </w:rPr>
        <w:t xml:space="preserve">Temps complet, sur une base </w:t>
      </w:r>
      <w:r w:rsidRPr="00376012">
        <w:rPr>
          <w:rFonts w:asciiTheme="majorHAnsi" w:eastAsia="SimSun" w:hAnsiTheme="majorHAnsi" w:cs="Times New Roman"/>
          <w:color w:val="000000" w:themeColor="text1"/>
          <w:lang w:eastAsia="zh-CN"/>
        </w:rPr>
        <w:t xml:space="preserve">de </w:t>
      </w:r>
      <w:r w:rsidR="009F744A" w:rsidRPr="00376012">
        <w:rPr>
          <w:rFonts w:asciiTheme="majorHAnsi" w:eastAsia="SimSun" w:hAnsiTheme="majorHAnsi" w:cs="Times New Roman"/>
          <w:color w:val="000000" w:themeColor="text1"/>
          <w:lang w:eastAsia="zh-CN"/>
        </w:rPr>
        <w:t>1596 heures</w:t>
      </w:r>
      <w:r w:rsidR="009F744A">
        <w:rPr>
          <w:rFonts w:asciiTheme="majorHAnsi" w:eastAsia="SimSun" w:hAnsiTheme="majorHAnsi" w:cs="Times New Roman"/>
          <w:color w:val="7030A0"/>
          <w:lang w:eastAsia="zh-CN"/>
        </w:rPr>
        <w:t xml:space="preserve"> </w:t>
      </w:r>
    </w:p>
    <w:p w:rsidR="007E6747" w:rsidRPr="00E818E8" w:rsidRDefault="007E6747" w:rsidP="007E6747">
      <w:pPr>
        <w:tabs>
          <w:tab w:val="left" w:pos="3330"/>
        </w:tabs>
        <w:spacing w:after="0"/>
        <w:jc w:val="left"/>
        <w:rPr>
          <w:rFonts w:asciiTheme="majorHAnsi" w:eastAsia="SimSun" w:hAnsiTheme="majorHAnsi" w:cs="Times New Roman"/>
          <w:lang w:eastAsia="zh-CN"/>
        </w:rPr>
      </w:pPr>
      <w:r w:rsidRPr="00E818E8">
        <w:rPr>
          <w:rFonts w:asciiTheme="majorHAnsi" w:eastAsia="SimSun" w:hAnsiTheme="majorHAnsi" w:cs="Times New Roman"/>
          <w:lang w:eastAsia="zh-CN"/>
        </w:rPr>
        <w:t>Réunions le soir et le week-end possibles</w:t>
      </w:r>
    </w:p>
    <w:p w:rsidR="007E6747" w:rsidRPr="00E818E8" w:rsidRDefault="007E6747" w:rsidP="006E3C86">
      <w:pPr>
        <w:tabs>
          <w:tab w:val="left" w:pos="3330"/>
        </w:tabs>
        <w:spacing w:after="0"/>
        <w:jc w:val="left"/>
        <w:rPr>
          <w:rFonts w:asciiTheme="majorHAnsi" w:eastAsia="SimSun" w:hAnsiTheme="majorHAnsi" w:cs="Times New Roman"/>
          <w:lang w:eastAsia="zh-CN"/>
        </w:rPr>
      </w:pPr>
    </w:p>
    <w:p w:rsidR="007157CF" w:rsidRPr="00376012" w:rsidRDefault="00376012" w:rsidP="00F650B5">
      <w:pPr>
        <w:tabs>
          <w:tab w:val="left" w:pos="3330"/>
        </w:tabs>
        <w:spacing w:after="0"/>
        <w:jc w:val="left"/>
        <w:rPr>
          <w:rFonts w:asciiTheme="majorHAnsi" w:eastAsia="SimSun" w:hAnsiTheme="majorHAnsi" w:cs="Times New Roman"/>
          <w:color w:val="000000" w:themeColor="text1"/>
          <w:highlight w:val="yellow"/>
          <w:lang w:eastAsia="zh-CN"/>
        </w:rPr>
      </w:pPr>
      <w:r w:rsidRPr="00376012">
        <w:rPr>
          <w:rFonts w:asciiTheme="majorHAnsi" w:eastAsia="SimSun" w:hAnsiTheme="majorHAnsi" w:cs="Times New Roman"/>
          <w:color w:val="000000" w:themeColor="text1"/>
          <w:lang w:eastAsia="zh-CN"/>
        </w:rPr>
        <w:t>G</w:t>
      </w:r>
      <w:r w:rsidR="009F744A" w:rsidRPr="00376012">
        <w:rPr>
          <w:rFonts w:asciiTheme="majorHAnsi" w:eastAsia="SimSun" w:hAnsiTheme="majorHAnsi" w:cs="Times New Roman"/>
          <w:color w:val="000000" w:themeColor="text1"/>
          <w:lang w:eastAsia="zh-CN"/>
        </w:rPr>
        <w:t xml:space="preserve">rille indiciaire de la fonction publique </w:t>
      </w:r>
      <w:r w:rsidR="002B74F6" w:rsidRPr="00376012">
        <w:rPr>
          <w:rFonts w:asciiTheme="majorHAnsi" w:eastAsia="SimSun" w:hAnsiTheme="majorHAnsi" w:cs="Times New Roman"/>
          <w:color w:val="000000" w:themeColor="text1"/>
          <w:lang w:eastAsia="zh-CN"/>
        </w:rPr>
        <w:t>territoriale</w:t>
      </w:r>
      <w:r w:rsidR="009F744A" w:rsidRPr="00376012">
        <w:rPr>
          <w:rFonts w:asciiTheme="majorHAnsi" w:eastAsia="SimSun" w:hAnsiTheme="majorHAnsi" w:cs="Times New Roman"/>
          <w:color w:val="000000" w:themeColor="text1"/>
          <w:lang w:eastAsia="zh-CN"/>
        </w:rPr>
        <w:t xml:space="preserve"> + régime indemnitaire</w:t>
      </w:r>
    </w:p>
    <w:p w:rsidR="007157CF" w:rsidRPr="00376012" w:rsidRDefault="00081884" w:rsidP="007157CF">
      <w:pPr>
        <w:tabs>
          <w:tab w:val="left" w:pos="3330"/>
        </w:tabs>
        <w:spacing w:after="0"/>
        <w:jc w:val="left"/>
        <w:rPr>
          <w:rFonts w:asciiTheme="majorHAnsi" w:eastAsia="SimSun" w:hAnsiTheme="majorHAnsi" w:cs="Times New Roman"/>
          <w:color w:val="000000" w:themeColor="text1"/>
          <w:lang w:eastAsia="zh-CN"/>
        </w:rPr>
      </w:pPr>
      <w:r w:rsidRPr="00376012">
        <w:rPr>
          <w:rFonts w:asciiTheme="majorHAnsi" w:eastAsia="SimSun" w:hAnsiTheme="majorHAnsi" w:cs="Times New Roman"/>
          <w:color w:val="000000" w:themeColor="text1"/>
          <w:lang w:eastAsia="zh-CN"/>
        </w:rPr>
        <w:t xml:space="preserve">Rémunération à </w:t>
      </w:r>
      <w:proofErr w:type="spellStart"/>
      <w:r w:rsidRPr="00376012">
        <w:rPr>
          <w:rFonts w:asciiTheme="majorHAnsi" w:eastAsia="SimSun" w:hAnsiTheme="majorHAnsi" w:cs="Times New Roman"/>
          <w:color w:val="000000" w:themeColor="text1"/>
          <w:lang w:eastAsia="zh-CN"/>
        </w:rPr>
        <w:t>definir</w:t>
      </w:r>
      <w:proofErr w:type="spellEnd"/>
    </w:p>
    <w:p w:rsidR="00512655" w:rsidRDefault="00512655" w:rsidP="007157CF">
      <w:pPr>
        <w:tabs>
          <w:tab w:val="left" w:pos="3330"/>
        </w:tabs>
        <w:spacing w:after="0"/>
        <w:jc w:val="left"/>
        <w:rPr>
          <w:rFonts w:asciiTheme="majorHAnsi" w:eastAsia="SimSun" w:hAnsiTheme="majorHAnsi" w:cs="Times New Roman"/>
          <w:lang w:eastAsia="zh-CN"/>
        </w:rPr>
      </w:pPr>
      <w:bookmarkStart w:id="0" w:name="_GoBack"/>
      <w:bookmarkEnd w:id="0"/>
    </w:p>
    <w:p w:rsidR="00512655" w:rsidRPr="00E818E8" w:rsidRDefault="00512655" w:rsidP="00512655">
      <w:pPr>
        <w:spacing w:before="120" w:after="120"/>
        <w:ind w:hanging="142"/>
        <w:jc w:val="left"/>
        <w:rPr>
          <w:rFonts w:asciiTheme="majorHAnsi" w:eastAsia="SimSun" w:hAnsiTheme="majorHAnsi" w:cs="Times New Roman"/>
          <w:b/>
          <w:color w:val="006600"/>
          <w:u w:val="single"/>
          <w:lang w:eastAsia="zh-CN"/>
        </w:rPr>
      </w:pPr>
      <w:r w:rsidRPr="00E818E8">
        <w:rPr>
          <w:rFonts w:asciiTheme="majorHAnsi" w:eastAsia="SimSun" w:hAnsiTheme="majorHAnsi" w:cs="Times New Roman"/>
          <w:b/>
          <w:color w:val="006600"/>
          <w:sz w:val="18"/>
          <w:szCs w:val="18"/>
          <w:lang w:eastAsia="zh-CN"/>
        </w:rPr>
        <w:sym w:font="Wingdings" w:char="F06E"/>
      </w:r>
      <w:r w:rsidRPr="00E818E8">
        <w:rPr>
          <w:rFonts w:asciiTheme="majorHAnsi" w:eastAsia="SimSun" w:hAnsiTheme="majorHAnsi" w:cs="Times New Roman"/>
          <w:b/>
          <w:color w:val="006600"/>
          <w:lang w:eastAsia="zh-CN"/>
        </w:rPr>
        <w:t xml:space="preserve"> </w:t>
      </w:r>
      <w:r>
        <w:rPr>
          <w:rFonts w:asciiTheme="majorHAnsi" w:eastAsia="SimSun" w:hAnsiTheme="majorHAnsi" w:cs="Times New Roman"/>
          <w:b/>
          <w:color w:val="006600"/>
          <w:sz w:val="26"/>
          <w:szCs w:val="26"/>
          <w:u w:val="single"/>
          <w:lang w:eastAsia="zh-CN"/>
        </w:rPr>
        <w:t>Définition du poste</w:t>
      </w:r>
      <w:r w:rsidRPr="00E818E8">
        <w:rPr>
          <w:rFonts w:asciiTheme="majorHAnsi" w:eastAsia="SimSun" w:hAnsiTheme="majorHAnsi" w:cs="Times New Roman"/>
          <w:color w:val="006600"/>
          <w:sz w:val="26"/>
          <w:szCs w:val="26"/>
          <w:lang w:eastAsia="zh-CN"/>
        </w:rPr>
        <w:t> </w:t>
      </w:r>
      <w:r w:rsidRPr="00E818E8">
        <w:rPr>
          <w:rFonts w:asciiTheme="majorHAnsi" w:eastAsia="SimSun" w:hAnsiTheme="majorHAnsi" w:cs="Times New Roman"/>
          <w:b/>
          <w:color w:val="006600"/>
          <w:sz w:val="26"/>
          <w:szCs w:val="26"/>
          <w:lang w:eastAsia="zh-CN"/>
        </w:rPr>
        <w:t>:</w:t>
      </w:r>
      <w:r w:rsidRPr="00E818E8">
        <w:rPr>
          <w:rFonts w:asciiTheme="majorHAnsi" w:eastAsia="SimSun" w:hAnsiTheme="majorHAnsi" w:cs="Times New Roman"/>
          <w:b/>
          <w:color w:val="006600"/>
          <w:sz w:val="26"/>
          <w:szCs w:val="26"/>
          <w:u w:val="single"/>
          <w:lang w:eastAsia="zh-CN"/>
        </w:rPr>
        <w:t xml:space="preserve"> </w:t>
      </w:r>
    </w:p>
    <w:p w:rsidR="00512655" w:rsidRDefault="00512655" w:rsidP="00512655">
      <w:pPr>
        <w:autoSpaceDE w:val="0"/>
        <w:autoSpaceDN w:val="0"/>
        <w:adjustRightInd w:val="0"/>
        <w:spacing w:after="0"/>
        <w:rPr>
          <w:rFonts w:asciiTheme="majorHAnsi" w:hAnsiTheme="majorHAnsi" w:cs="Arial"/>
        </w:rPr>
      </w:pPr>
      <w:r w:rsidRPr="00E818E8">
        <w:rPr>
          <w:rFonts w:asciiTheme="majorHAnsi" w:hAnsiTheme="majorHAnsi" w:cs="Arial"/>
        </w:rPr>
        <w:t>Dans la mise en œuvre de la stratégie Leader du GAL des Paillons pour la programmation 2014/2020</w:t>
      </w:r>
      <w:r w:rsidRPr="00094D95">
        <w:rPr>
          <w:rFonts w:asciiTheme="majorHAnsi" w:hAnsiTheme="majorHAnsi" w:cs="Arial"/>
          <w:color w:val="FF0000"/>
        </w:rPr>
        <w:t xml:space="preserve">, </w:t>
      </w:r>
      <w:proofErr w:type="gramStart"/>
      <w:r w:rsidR="00376012" w:rsidRPr="00376012">
        <w:rPr>
          <w:rFonts w:asciiTheme="majorHAnsi" w:hAnsiTheme="majorHAnsi" w:cs="Arial"/>
          <w:color w:val="000000" w:themeColor="text1"/>
        </w:rPr>
        <w:t>le(</w:t>
      </w:r>
      <w:proofErr w:type="gramEnd"/>
      <w:r w:rsidR="00376012" w:rsidRPr="00376012">
        <w:rPr>
          <w:rFonts w:asciiTheme="majorHAnsi" w:hAnsiTheme="majorHAnsi" w:cs="Arial"/>
          <w:color w:val="000000" w:themeColor="text1"/>
        </w:rPr>
        <w:t>la)chargé(e)de mission</w:t>
      </w:r>
      <w:r w:rsidR="00B361E2" w:rsidRPr="00376012">
        <w:rPr>
          <w:rFonts w:asciiTheme="majorHAnsi" w:hAnsiTheme="majorHAnsi" w:cs="Arial"/>
          <w:color w:val="000000" w:themeColor="text1"/>
        </w:rPr>
        <w:t xml:space="preserve"> </w:t>
      </w:r>
      <w:r w:rsidRPr="00376012">
        <w:rPr>
          <w:rFonts w:asciiTheme="majorHAnsi" w:hAnsiTheme="majorHAnsi" w:cs="Arial"/>
          <w:color w:val="000000" w:themeColor="text1"/>
        </w:rPr>
        <w:t>LEADER</w:t>
      </w:r>
      <w:r>
        <w:rPr>
          <w:rFonts w:asciiTheme="majorHAnsi" w:hAnsiTheme="majorHAnsi" w:cs="Arial"/>
        </w:rPr>
        <w:t> :</w:t>
      </w:r>
    </w:p>
    <w:p w:rsidR="0039031E" w:rsidRDefault="00C74491" w:rsidP="00512655">
      <w:pPr>
        <w:pStyle w:val="Default"/>
        <w:numPr>
          <w:ilvl w:val="0"/>
          <w:numId w:val="4"/>
        </w:numPr>
        <w:jc w:val="both"/>
        <w:rPr>
          <w:rFonts w:asciiTheme="majorHAnsi" w:hAnsiTheme="majorHAnsi" w:cs="Arial"/>
          <w:sz w:val="22"/>
          <w:szCs w:val="22"/>
        </w:rPr>
      </w:pPr>
      <w:r>
        <w:rPr>
          <w:rFonts w:asciiTheme="majorHAnsi" w:hAnsiTheme="majorHAnsi" w:cs="Arial"/>
          <w:sz w:val="22"/>
          <w:szCs w:val="22"/>
        </w:rPr>
        <w:t xml:space="preserve">Est responsable </w:t>
      </w:r>
      <w:r w:rsidR="0064726C">
        <w:rPr>
          <w:rFonts w:asciiTheme="majorHAnsi" w:hAnsiTheme="majorHAnsi" w:cs="Arial"/>
          <w:sz w:val="22"/>
          <w:szCs w:val="22"/>
        </w:rPr>
        <w:t xml:space="preserve">technique </w:t>
      </w:r>
      <w:r>
        <w:rPr>
          <w:rFonts w:asciiTheme="majorHAnsi" w:hAnsiTheme="majorHAnsi" w:cs="Arial"/>
          <w:sz w:val="22"/>
          <w:szCs w:val="22"/>
        </w:rPr>
        <w:t>de la mise en œuvre de la stratégie LEADER du GAL des Paillons</w:t>
      </w:r>
    </w:p>
    <w:p w:rsidR="009B16F4" w:rsidRDefault="0039031E" w:rsidP="00512655">
      <w:pPr>
        <w:pStyle w:val="Default"/>
        <w:numPr>
          <w:ilvl w:val="0"/>
          <w:numId w:val="4"/>
        </w:numPr>
        <w:jc w:val="both"/>
        <w:rPr>
          <w:rFonts w:asciiTheme="majorHAnsi" w:hAnsiTheme="majorHAnsi" w:cs="Arial"/>
          <w:sz w:val="22"/>
          <w:szCs w:val="22"/>
        </w:rPr>
      </w:pPr>
      <w:r>
        <w:rPr>
          <w:rFonts w:asciiTheme="majorHAnsi" w:hAnsiTheme="majorHAnsi" w:cs="Arial"/>
          <w:sz w:val="22"/>
          <w:szCs w:val="22"/>
        </w:rPr>
        <w:t>Assure les travaux du GAL en tant que guichet unique service instructeur</w:t>
      </w:r>
    </w:p>
    <w:p w:rsidR="00512655" w:rsidRPr="001E3E02" w:rsidRDefault="00512655" w:rsidP="00512655">
      <w:pPr>
        <w:pStyle w:val="Default"/>
        <w:numPr>
          <w:ilvl w:val="0"/>
          <w:numId w:val="4"/>
        </w:numPr>
        <w:jc w:val="both"/>
        <w:rPr>
          <w:rFonts w:asciiTheme="majorHAnsi" w:hAnsiTheme="majorHAnsi" w:cs="Arial"/>
          <w:sz w:val="22"/>
          <w:szCs w:val="22"/>
        </w:rPr>
      </w:pPr>
      <w:r w:rsidRPr="001E3E02">
        <w:rPr>
          <w:rFonts w:asciiTheme="majorHAnsi" w:hAnsiTheme="majorHAnsi" w:cs="Arial"/>
          <w:sz w:val="22"/>
          <w:szCs w:val="22"/>
        </w:rPr>
        <w:t>Favorise l’émergence et l’accompagnement des projets locaux dans le cadre du dispositif européen de développement des territoires, sur le</w:t>
      </w:r>
      <w:r>
        <w:rPr>
          <w:rFonts w:asciiTheme="majorHAnsi" w:hAnsiTheme="majorHAnsi" w:cs="Arial"/>
          <w:sz w:val="22"/>
          <w:szCs w:val="22"/>
        </w:rPr>
        <w:t>s</w:t>
      </w:r>
      <w:r w:rsidRPr="001E3E02">
        <w:rPr>
          <w:rFonts w:asciiTheme="majorHAnsi" w:hAnsiTheme="majorHAnsi" w:cs="Arial"/>
          <w:sz w:val="22"/>
          <w:szCs w:val="22"/>
        </w:rPr>
        <w:t xml:space="preserve"> plan</w:t>
      </w:r>
      <w:r>
        <w:rPr>
          <w:rFonts w:asciiTheme="majorHAnsi" w:hAnsiTheme="majorHAnsi" w:cs="Arial"/>
          <w:sz w:val="22"/>
          <w:szCs w:val="22"/>
        </w:rPr>
        <w:t>s opérationnel, technique et</w:t>
      </w:r>
      <w:r w:rsidR="00B361E2">
        <w:rPr>
          <w:rFonts w:asciiTheme="majorHAnsi" w:hAnsiTheme="majorHAnsi" w:cs="Arial"/>
          <w:sz w:val="22"/>
          <w:szCs w:val="22"/>
        </w:rPr>
        <w:t xml:space="preserve"> financier</w:t>
      </w:r>
      <w:r w:rsidRPr="001E3E02">
        <w:rPr>
          <w:rFonts w:asciiTheme="majorHAnsi" w:hAnsiTheme="majorHAnsi" w:cs="Arial"/>
          <w:sz w:val="22"/>
          <w:szCs w:val="22"/>
        </w:rPr>
        <w:t xml:space="preserve"> </w:t>
      </w:r>
    </w:p>
    <w:p w:rsidR="00585EAC" w:rsidRPr="00E818E8" w:rsidRDefault="00585EAC" w:rsidP="00585EAC">
      <w:pPr>
        <w:pStyle w:val="Default"/>
        <w:numPr>
          <w:ilvl w:val="0"/>
          <w:numId w:val="4"/>
        </w:numPr>
        <w:jc w:val="both"/>
        <w:rPr>
          <w:rFonts w:asciiTheme="majorHAnsi" w:hAnsiTheme="majorHAnsi" w:cs="Arial"/>
          <w:sz w:val="22"/>
          <w:szCs w:val="22"/>
        </w:rPr>
      </w:pPr>
      <w:r>
        <w:rPr>
          <w:rFonts w:asciiTheme="majorHAnsi" w:hAnsiTheme="majorHAnsi" w:cs="Arial"/>
          <w:sz w:val="22"/>
          <w:szCs w:val="22"/>
        </w:rPr>
        <w:t>Est</w:t>
      </w:r>
      <w:r w:rsidRPr="00E818E8">
        <w:rPr>
          <w:rFonts w:asciiTheme="majorHAnsi" w:hAnsiTheme="majorHAnsi" w:cs="Arial"/>
          <w:sz w:val="22"/>
          <w:szCs w:val="22"/>
        </w:rPr>
        <w:t xml:space="preserve"> force de proposition dans </w:t>
      </w:r>
      <w:r>
        <w:rPr>
          <w:rFonts w:asciiTheme="majorHAnsi" w:hAnsiTheme="majorHAnsi" w:cs="Arial"/>
          <w:sz w:val="22"/>
          <w:szCs w:val="22"/>
        </w:rPr>
        <w:t>l’enrichissement de l’animation</w:t>
      </w:r>
    </w:p>
    <w:p w:rsidR="00512655" w:rsidRPr="0069301A" w:rsidRDefault="00512655" w:rsidP="00512655">
      <w:pPr>
        <w:spacing w:before="120" w:after="120"/>
        <w:ind w:hanging="142"/>
        <w:jc w:val="left"/>
        <w:rPr>
          <w:rFonts w:asciiTheme="majorHAnsi" w:eastAsia="SimSun" w:hAnsiTheme="majorHAnsi" w:cs="Times New Roman"/>
          <w:b/>
          <w:color w:val="006600"/>
          <w:sz w:val="26"/>
          <w:szCs w:val="26"/>
          <w:u w:val="single"/>
          <w:lang w:eastAsia="zh-CN"/>
        </w:rPr>
      </w:pPr>
      <w:r w:rsidRPr="00E818E8">
        <w:rPr>
          <w:rFonts w:asciiTheme="majorHAnsi" w:eastAsia="SimSun" w:hAnsiTheme="majorHAnsi" w:cs="Times New Roman"/>
          <w:b/>
          <w:color w:val="006600"/>
          <w:sz w:val="18"/>
          <w:szCs w:val="18"/>
          <w:lang w:eastAsia="zh-CN"/>
        </w:rPr>
        <w:sym w:font="Wingdings" w:char="F06E"/>
      </w:r>
      <w:r w:rsidRPr="00E818E8">
        <w:rPr>
          <w:rFonts w:asciiTheme="majorHAnsi" w:eastAsia="SimSun" w:hAnsiTheme="majorHAnsi" w:cs="Times New Roman"/>
          <w:b/>
          <w:color w:val="006600"/>
          <w:lang w:eastAsia="zh-CN"/>
        </w:rPr>
        <w:t xml:space="preserve"> </w:t>
      </w:r>
      <w:r>
        <w:rPr>
          <w:rFonts w:asciiTheme="majorHAnsi" w:eastAsia="SimSun" w:hAnsiTheme="majorHAnsi" w:cs="Times New Roman"/>
          <w:b/>
          <w:color w:val="006600"/>
          <w:sz w:val="26"/>
          <w:szCs w:val="26"/>
          <w:u w:val="single"/>
          <w:lang w:eastAsia="zh-CN"/>
        </w:rPr>
        <w:t>Situation fonctionnelle</w:t>
      </w:r>
      <w:r w:rsidRPr="0069301A">
        <w:rPr>
          <w:rFonts w:asciiTheme="majorHAnsi" w:eastAsia="SimSun" w:hAnsiTheme="majorHAnsi" w:cs="Times New Roman"/>
          <w:b/>
          <w:color w:val="006600"/>
          <w:sz w:val="26"/>
          <w:szCs w:val="26"/>
          <w:lang w:eastAsia="zh-CN"/>
        </w:rPr>
        <w:t xml:space="preserve"> :</w:t>
      </w:r>
      <w:r w:rsidRPr="0069301A">
        <w:rPr>
          <w:rFonts w:asciiTheme="majorHAnsi" w:eastAsia="SimSun" w:hAnsiTheme="majorHAnsi" w:cs="Times New Roman"/>
          <w:b/>
          <w:color w:val="006600"/>
          <w:sz w:val="26"/>
          <w:szCs w:val="26"/>
          <w:u w:val="single"/>
          <w:lang w:eastAsia="zh-CN"/>
        </w:rPr>
        <w:t xml:space="preserve"> </w:t>
      </w:r>
    </w:p>
    <w:p w:rsidR="00512655" w:rsidRPr="007E04FF" w:rsidRDefault="00512655" w:rsidP="00512655">
      <w:pPr>
        <w:pStyle w:val="Default"/>
        <w:numPr>
          <w:ilvl w:val="0"/>
          <w:numId w:val="4"/>
        </w:numPr>
        <w:jc w:val="both"/>
        <w:rPr>
          <w:rFonts w:asciiTheme="majorHAnsi" w:hAnsiTheme="majorHAnsi" w:cs="Arial"/>
          <w:sz w:val="22"/>
          <w:szCs w:val="22"/>
        </w:rPr>
      </w:pPr>
      <w:r w:rsidRPr="007E04FF">
        <w:rPr>
          <w:rFonts w:asciiTheme="majorHAnsi" w:hAnsiTheme="majorHAnsi" w:cs="Arial"/>
          <w:sz w:val="22"/>
          <w:szCs w:val="22"/>
        </w:rPr>
        <w:t xml:space="preserve">Exerce son activité </w:t>
      </w:r>
      <w:r>
        <w:rPr>
          <w:rFonts w:asciiTheme="majorHAnsi" w:hAnsiTheme="majorHAnsi" w:cs="Arial"/>
          <w:sz w:val="22"/>
          <w:szCs w:val="22"/>
        </w:rPr>
        <w:t xml:space="preserve">au sein de la cellule animation du </w:t>
      </w:r>
      <w:r w:rsidRPr="007E04FF">
        <w:rPr>
          <w:rFonts w:asciiTheme="majorHAnsi" w:hAnsiTheme="majorHAnsi" w:cs="Arial"/>
          <w:sz w:val="22"/>
          <w:szCs w:val="22"/>
        </w:rPr>
        <w:t xml:space="preserve">Groupe d’action locale </w:t>
      </w:r>
      <w:r>
        <w:rPr>
          <w:rFonts w:asciiTheme="majorHAnsi" w:hAnsiTheme="majorHAnsi" w:cs="Arial"/>
          <w:sz w:val="22"/>
          <w:szCs w:val="22"/>
        </w:rPr>
        <w:t>des P</w:t>
      </w:r>
      <w:r w:rsidR="00376012">
        <w:rPr>
          <w:rFonts w:asciiTheme="majorHAnsi" w:hAnsiTheme="majorHAnsi" w:cs="Arial"/>
          <w:sz w:val="22"/>
          <w:szCs w:val="22"/>
        </w:rPr>
        <w:t xml:space="preserve">aillons porté juridiquement </w:t>
      </w:r>
      <w:r w:rsidR="009F744A" w:rsidRPr="00376012">
        <w:rPr>
          <w:rFonts w:asciiTheme="majorHAnsi" w:hAnsiTheme="majorHAnsi" w:cs="Arial"/>
          <w:color w:val="000000" w:themeColor="text1"/>
          <w:sz w:val="22"/>
          <w:szCs w:val="22"/>
        </w:rPr>
        <w:t>par la Communauté de Communes du Pays des Paillons</w:t>
      </w:r>
      <w:r w:rsidR="009F744A">
        <w:rPr>
          <w:rFonts w:asciiTheme="majorHAnsi" w:hAnsiTheme="majorHAnsi" w:cs="Arial"/>
          <w:color w:val="7030A0"/>
          <w:sz w:val="22"/>
          <w:szCs w:val="22"/>
        </w:rPr>
        <w:t>.</w:t>
      </w:r>
    </w:p>
    <w:p w:rsidR="00512655" w:rsidRDefault="00512655" w:rsidP="00512655">
      <w:pPr>
        <w:pStyle w:val="Default"/>
        <w:numPr>
          <w:ilvl w:val="0"/>
          <w:numId w:val="4"/>
        </w:numPr>
        <w:jc w:val="both"/>
        <w:rPr>
          <w:rFonts w:asciiTheme="majorHAnsi" w:hAnsiTheme="majorHAnsi" w:cs="Arial"/>
          <w:sz w:val="22"/>
          <w:szCs w:val="22"/>
        </w:rPr>
      </w:pPr>
      <w:r w:rsidRPr="007E04FF">
        <w:rPr>
          <w:rFonts w:asciiTheme="majorHAnsi" w:hAnsiTheme="majorHAnsi" w:cs="Arial"/>
          <w:sz w:val="22"/>
          <w:szCs w:val="22"/>
        </w:rPr>
        <w:t xml:space="preserve">Sous </w:t>
      </w:r>
      <w:r>
        <w:rPr>
          <w:rFonts w:asciiTheme="majorHAnsi" w:hAnsiTheme="majorHAnsi" w:cs="Arial"/>
          <w:sz w:val="22"/>
          <w:szCs w:val="22"/>
        </w:rPr>
        <w:t xml:space="preserve">l’autorité </w:t>
      </w:r>
      <w:r w:rsidR="00376012">
        <w:rPr>
          <w:rFonts w:asciiTheme="majorHAnsi" w:hAnsiTheme="majorHAnsi" w:cs="Arial"/>
          <w:sz w:val="22"/>
          <w:szCs w:val="22"/>
        </w:rPr>
        <w:t xml:space="preserve">statutaire </w:t>
      </w:r>
      <w:r w:rsidRPr="00376012">
        <w:rPr>
          <w:rFonts w:asciiTheme="majorHAnsi" w:hAnsiTheme="majorHAnsi" w:cs="Arial"/>
          <w:sz w:val="22"/>
          <w:szCs w:val="22"/>
        </w:rPr>
        <w:t xml:space="preserve">du </w:t>
      </w:r>
      <w:r w:rsidR="00376012">
        <w:rPr>
          <w:rFonts w:asciiTheme="majorHAnsi" w:hAnsiTheme="majorHAnsi" w:cs="Arial"/>
          <w:sz w:val="22"/>
          <w:szCs w:val="22"/>
        </w:rPr>
        <w:t>Président de la communauté de communes mais du point de vue opérationnel en constante relation avec la Présidente du GAL</w:t>
      </w:r>
    </w:p>
    <w:p w:rsidR="00512655" w:rsidRPr="0069301A" w:rsidRDefault="00512655" w:rsidP="00512655">
      <w:pPr>
        <w:spacing w:before="120" w:after="120"/>
        <w:ind w:hanging="142"/>
        <w:jc w:val="left"/>
        <w:rPr>
          <w:rFonts w:asciiTheme="majorHAnsi" w:eastAsia="SimSun" w:hAnsiTheme="majorHAnsi" w:cs="Times New Roman"/>
          <w:b/>
          <w:color w:val="006600"/>
          <w:sz w:val="26"/>
          <w:szCs w:val="26"/>
          <w:u w:val="single"/>
          <w:lang w:eastAsia="zh-CN"/>
        </w:rPr>
      </w:pPr>
      <w:r w:rsidRPr="0069301A">
        <w:rPr>
          <w:rFonts w:asciiTheme="majorHAnsi" w:eastAsia="SimSun" w:hAnsiTheme="majorHAnsi" w:cs="Times New Roman"/>
          <w:b/>
          <w:color w:val="006600"/>
          <w:sz w:val="18"/>
          <w:szCs w:val="18"/>
          <w:lang w:eastAsia="zh-CN"/>
        </w:rPr>
        <w:sym w:font="Wingdings" w:char="F06E"/>
      </w:r>
      <w:r w:rsidRPr="0069301A">
        <w:rPr>
          <w:rFonts w:asciiTheme="majorHAnsi" w:eastAsia="SimSun" w:hAnsiTheme="majorHAnsi" w:cs="Times New Roman"/>
          <w:b/>
          <w:color w:val="006600"/>
          <w:sz w:val="26"/>
          <w:szCs w:val="26"/>
          <w:lang w:eastAsia="zh-CN"/>
        </w:rPr>
        <w:t xml:space="preserve"> </w:t>
      </w:r>
      <w:r>
        <w:rPr>
          <w:rFonts w:asciiTheme="majorHAnsi" w:eastAsia="SimSun" w:hAnsiTheme="majorHAnsi" w:cs="Times New Roman"/>
          <w:b/>
          <w:color w:val="006600"/>
          <w:sz w:val="26"/>
          <w:szCs w:val="26"/>
          <w:u w:val="single"/>
          <w:lang w:eastAsia="zh-CN"/>
        </w:rPr>
        <w:t>Conditions d’exercice</w:t>
      </w:r>
      <w:r w:rsidRPr="00FC4643">
        <w:rPr>
          <w:rFonts w:asciiTheme="majorHAnsi" w:eastAsia="SimSun" w:hAnsiTheme="majorHAnsi" w:cs="Times New Roman"/>
          <w:b/>
          <w:color w:val="006600"/>
          <w:sz w:val="26"/>
          <w:szCs w:val="26"/>
          <w:lang w:eastAsia="zh-CN"/>
        </w:rPr>
        <w:t> :</w:t>
      </w:r>
    </w:p>
    <w:p w:rsidR="00512655" w:rsidRDefault="00512655" w:rsidP="00512655">
      <w:pPr>
        <w:pStyle w:val="Default"/>
        <w:numPr>
          <w:ilvl w:val="0"/>
          <w:numId w:val="4"/>
        </w:numPr>
        <w:jc w:val="both"/>
        <w:rPr>
          <w:rFonts w:asciiTheme="majorHAnsi" w:hAnsiTheme="majorHAnsi" w:cs="Arial"/>
          <w:sz w:val="22"/>
          <w:szCs w:val="22"/>
        </w:rPr>
      </w:pPr>
      <w:r w:rsidRPr="007E04FF">
        <w:rPr>
          <w:rFonts w:asciiTheme="majorHAnsi" w:hAnsiTheme="majorHAnsi" w:cs="Arial"/>
          <w:sz w:val="22"/>
          <w:szCs w:val="22"/>
        </w:rPr>
        <w:t xml:space="preserve">Travail en bureau </w:t>
      </w:r>
      <w:r>
        <w:rPr>
          <w:rFonts w:asciiTheme="majorHAnsi" w:hAnsiTheme="majorHAnsi" w:cs="Arial"/>
          <w:sz w:val="22"/>
          <w:szCs w:val="22"/>
        </w:rPr>
        <w:t>situé au siège du Pays, 55 bis RD 2204 06 440 LA POINTE DE BLAUSASC</w:t>
      </w:r>
    </w:p>
    <w:p w:rsidR="00512655" w:rsidRPr="007E04FF" w:rsidRDefault="00512655" w:rsidP="00512655">
      <w:pPr>
        <w:pStyle w:val="Default"/>
        <w:numPr>
          <w:ilvl w:val="0"/>
          <w:numId w:val="4"/>
        </w:numPr>
        <w:jc w:val="both"/>
        <w:rPr>
          <w:rFonts w:asciiTheme="majorHAnsi" w:hAnsiTheme="majorHAnsi" w:cs="Arial"/>
          <w:sz w:val="22"/>
          <w:szCs w:val="22"/>
        </w:rPr>
      </w:pPr>
      <w:r>
        <w:rPr>
          <w:rFonts w:asciiTheme="majorHAnsi" w:hAnsiTheme="majorHAnsi" w:cs="Arial"/>
          <w:sz w:val="22"/>
          <w:szCs w:val="22"/>
        </w:rPr>
        <w:t>D</w:t>
      </w:r>
      <w:r w:rsidRPr="007E04FF">
        <w:rPr>
          <w:rFonts w:asciiTheme="majorHAnsi" w:hAnsiTheme="majorHAnsi" w:cs="Arial"/>
          <w:sz w:val="22"/>
          <w:szCs w:val="22"/>
        </w:rPr>
        <w:t>éplacements fré</w:t>
      </w:r>
      <w:r>
        <w:rPr>
          <w:rFonts w:asciiTheme="majorHAnsi" w:hAnsiTheme="majorHAnsi" w:cs="Arial"/>
          <w:sz w:val="22"/>
          <w:szCs w:val="22"/>
        </w:rPr>
        <w:t>quents sur le territoire du GAL comme sur le territoire national</w:t>
      </w:r>
    </w:p>
    <w:p w:rsidR="00512655" w:rsidRDefault="00512655" w:rsidP="00512655">
      <w:pPr>
        <w:pStyle w:val="Default"/>
        <w:numPr>
          <w:ilvl w:val="0"/>
          <w:numId w:val="4"/>
        </w:numPr>
        <w:jc w:val="both"/>
        <w:rPr>
          <w:rFonts w:asciiTheme="majorHAnsi" w:hAnsiTheme="majorHAnsi" w:cs="Arial"/>
          <w:sz w:val="22"/>
          <w:szCs w:val="22"/>
        </w:rPr>
      </w:pPr>
      <w:r w:rsidRPr="007E04FF">
        <w:rPr>
          <w:rFonts w:asciiTheme="majorHAnsi" w:hAnsiTheme="majorHAnsi" w:cs="Arial"/>
          <w:sz w:val="22"/>
          <w:szCs w:val="22"/>
        </w:rPr>
        <w:t>Horaires irréguliers avec pics d’activi</w:t>
      </w:r>
      <w:r>
        <w:rPr>
          <w:rFonts w:asciiTheme="majorHAnsi" w:hAnsiTheme="majorHAnsi" w:cs="Arial"/>
          <w:sz w:val="22"/>
          <w:szCs w:val="22"/>
        </w:rPr>
        <w:t>tés en fonctions des obligations à respecter</w:t>
      </w:r>
    </w:p>
    <w:p w:rsidR="00512655" w:rsidRPr="007E04FF" w:rsidRDefault="00512655" w:rsidP="00512655">
      <w:pPr>
        <w:pStyle w:val="Default"/>
        <w:numPr>
          <w:ilvl w:val="0"/>
          <w:numId w:val="4"/>
        </w:numPr>
        <w:jc w:val="both"/>
        <w:rPr>
          <w:rFonts w:asciiTheme="majorHAnsi" w:hAnsiTheme="majorHAnsi" w:cs="Arial"/>
          <w:sz w:val="22"/>
          <w:szCs w:val="22"/>
        </w:rPr>
      </w:pPr>
      <w:r>
        <w:rPr>
          <w:rFonts w:asciiTheme="majorHAnsi" w:hAnsiTheme="majorHAnsi" w:cs="Arial"/>
          <w:sz w:val="22"/>
          <w:szCs w:val="22"/>
        </w:rPr>
        <w:t>Réunions à prévoir le soir et le week-end</w:t>
      </w:r>
    </w:p>
    <w:p w:rsidR="009B16F4" w:rsidRPr="009B16F4" w:rsidRDefault="00512655" w:rsidP="009B16F4">
      <w:pPr>
        <w:spacing w:before="120" w:after="120"/>
        <w:ind w:hanging="142"/>
        <w:jc w:val="left"/>
        <w:rPr>
          <w:rFonts w:asciiTheme="majorHAnsi" w:eastAsia="SimSun" w:hAnsiTheme="majorHAnsi" w:cs="Times New Roman"/>
          <w:b/>
          <w:color w:val="006600"/>
          <w:sz w:val="26"/>
          <w:szCs w:val="26"/>
          <w:u w:val="single"/>
          <w:lang w:eastAsia="zh-CN"/>
        </w:rPr>
      </w:pPr>
      <w:r w:rsidRPr="00E818E8">
        <w:rPr>
          <w:rFonts w:asciiTheme="majorHAnsi" w:eastAsia="SimSun" w:hAnsiTheme="majorHAnsi" w:cs="Times New Roman"/>
          <w:b/>
          <w:color w:val="006600"/>
          <w:sz w:val="18"/>
          <w:szCs w:val="18"/>
          <w:lang w:eastAsia="zh-CN"/>
        </w:rPr>
        <w:sym w:font="Wingdings" w:char="F06E"/>
      </w:r>
      <w:r w:rsidRPr="00E818E8">
        <w:rPr>
          <w:rFonts w:asciiTheme="majorHAnsi" w:eastAsia="SimSun" w:hAnsiTheme="majorHAnsi" w:cs="Times New Roman"/>
          <w:b/>
          <w:color w:val="006600"/>
          <w:lang w:eastAsia="zh-CN"/>
        </w:rPr>
        <w:t xml:space="preserve"> </w:t>
      </w:r>
      <w:r w:rsidRPr="00F808EF">
        <w:rPr>
          <w:rFonts w:asciiTheme="majorHAnsi" w:eastAsia="SimSun" w:hAnsiTheme="majorHAnsi" w:cs="Times New Roman"/>
          <w:b/>
          <w:color w:val="006600"/>
          <w:sz w:val="26"/>
          <w:szCs w:val="26"/>
          <w:u w:val="single"/>
          <w:lang w:eastAsia="zh-CN"/>
        </w:rPr>
        <w:t>Autonomie et responsabilités</w:t>
      </w:r>
      <w:r w:rsidRPr="00FC4643">
        <w:rPr>
          <w:rFonts w:asciiTheme="majorHAnsi" w:eastAsia="SimSun" w:hAnsiTheme="majorHAnsi" w:cs="Times New Roman"/>
          <w:b/>
          <w:color w:val="006600"/>
          <w:sz w:val="26"/>
          <w:szCs w:val="26"/>
          <w:lang w:eastAsia="zh-CN"/>
        </w:rPr>
        <w:t xml:space="preserve"> :</w:t>
      </w:r>
    </w:p>
    <w:p w:rsidR="009F744A" w:rsidRPr="00376012" w:rsidRDefault="009F744A" w:rsidP="00512655">
      <w:pPr>
        <w:pStyle w:val="Default"/>
        <w:numPr>
          <w:ilvl w:val="0"/>
          <w:numId w:val="4"/>
        </w:numPr>
        <w:jc w:val="both"/>
        <w:rPr>
          <w:rFonts w:asciiTheme="majorHAnsi" w:hAnsiTheme="majorHAnsi" w:cs="Arial"/>
          <w:color w:val="000000" w:themeColor="text1"/>
          <w:sz w:val="22"/>
          <w:szCs w:val="22"/>
        </w:rPr>
      </w:pPr>
      <w:r w:rsidRPr="00376012">
        <w:rPr>
          <w:rFonts w:asciiTheme="majorHAnsi" w:hAnsiTheme="majorHAnsi" w:cs="Arial"/>
          <w:color w:val="000000" w:themeColor="text1"/>
          <w:sz w:val="22"/>
          <w:szCs w:val="22"/>
        </w:rPr>
        <w:t>Sous l'autorité hiérarchique du Directeur Général des Services</w:t>
      </w:r>
    </w:p>
    <w:p w:rsidR="00512655" w:rsidRDefault="00512655" w:rsidP="00512655">
      <w:pPr>
        <w:pStyle w:val="Default"/>
        <w:numPr>
          <w:ilvl w:val="0"/>
          <w:numId w:val="4"/>
        </w:numPr>
        <w:jc w:val="both"/>
        <w:rPr>
          <w:rFonts w:asciiTheme="majorHAnsi" w:hAnsiTheme="majorHAnsi" w:cs="Arial"/>
          <w:sz w:val="22"/>
          <w:szCs w:val="22"/>
        </w:rPr>
      </w:pPr>
      <w:r w:rsidRPr="00F808EF">
        <w:rPr>
          <w:rFonts w:asciiTheme="majorHAnsi" w:hAnsiTheme="majorHAnsi" w:cs="Arial"/>
          <w:sz w:val="22"/>
          <w:szCs w:val="22"/>
        </w:rPr>
        <w:t>Suivi et</w:t>
      </w:r>
      <w:r w:rsidR="00376012">
        <w:rPr>
          <w:rFonts w:asciiTheme="majorHAnsi" w:hAnsiTheme="majorHAnsi" w:cs="Arial"/>
          <w:sz w:val="22"/>
          <w:szCs w:val="22"/>
        </w:rPr>
        <w:t xml:space="preserve"> évaluation des activités par la</w:t>
      </w:r>
      <w:r w:rsidRPr="00F808EF">
        <w:rPr>
          <w:rFonts w:asciiTheme="majorHAnsi" w:hAnsiTheme="majorHAnsi" w:cs="Arial"/>
          <w:sz w:val="22"/>
          <w:szCs w:val="22"/>
        </w:rPr>
        <w:t xml:space="preserve"> </w:t>
      </w:r>
      <w:r w:rsidRPr="00376012">
        <w:rPr>
          <w:rFonts w:asciiTheme="majorHAnsi" w:hAnsiTheme="majorHAnsi" w:cs="Arial"/>
          <w:sz w:val="22"/>
          <w:szCs w:val="22"/>
        </w:rPr>
        <w:t>Président</w:t>
      </w:r>
      <w:r w:rsidR="00376012" w:rsidRPr="00376012">
        <w:rPr>
          <w:rFonts w:asciiTheme="majorHAnsi" w:hAnsiTheme="majorHAnsi" w:cs="Arial"/>
          <w:sz w:val="22"/>
          <w:szCs w:val="22"/>
        </w:rPr>
        <w:t>e</w:t>
      </w:r>
      <w:r w:rsidRPr="00376012">
        <w:rPr>
          <w:rFonts w:asciiTheme="majorHAnsi" w:hAnsiTheme="majorHAnsi" w:cs="Arial"/>
          <w:sz w:val="22"/>
          <w:szCs w:val="22"/>
        </w:rPr>
        <w:t xml:space="preserve"> du GAL</w:t>
      </w:r>
    </w:p>
    <w:p w:rsidR="009B16F4" w:rsidRPr="00376012" w:rsidRDefault="00512655" w:rsidP="00376012">
      <w:pPr>
        <w:pStyle w:val="Default"/>
        <w:numPr>
          <w:ilvl w:val="0"/>
          <w:numId w:val="4"/>
        </w:numPr>
        <w:jc w:val="both"/>
        <w:rPr>
          <w:rFonts w:asciiTheme="majorHAnsi" w:hAnsiTheme="majorHAnsi" w:cs="Arial"/>
          <w:sz w:val="22"/>
          <w:szCs w:val="22"/>
        </w:rPr>
      </w:pPr>
      <w:r w:rsidRPr="00F808EF">
        <w:rPr>
          <w:rFonts w:asciiTheme="majorHAnsi" w:hAnsiTheme="majorHAnsi" w:cs="Arial"/>
          <w:sz w:val="22"/>
          <w:szCs w:val="22"/>
        </w:rPr>
        <w:t xml:space="preserve">Représentation de la collectivité auprès des acteurs locaux et des partenaires institutionnels </w:t>
      </w:r>
    </w:p>
    <w:p w:rsidR="00512655" w:rsidRPr="00E818E8" w:rsidRDefault="00512655" w:rsidP="00512655">
      <w:pPr>
        <w:spacing w:before="120" w:after="120"/>
        <w:ind w:hanging="142"/>
        <w:jc w:val="left"/>
        <w:rPr>
          <w:rFonts w:asciiTheme="majorHAnsi" w:eastAsia="SimSun" w:hAnsiTheme="majorHAnsi" w:cs="Times New Roman"/>
          <w:b/>
          <w:color w:val="006600"/>
          <w:u w:val="single"/>
          <w:lang w:eastAsia="zh-CN"/>
        </w:rPr>
      </w:pPr>
      <w:r w:rsidRPr="00E818E8">
        <w:rPr>
          <w:rFonts w:asciiTheme="majorHAnsi" w:eastAsia="SimSun" w:hAnsiTheme="majorHAnsi" w:cs="Times New Roman"/>
          <w:b/>
          <w:color w:val="006600"/>
          <w:sz w:val="18"/>
          <w:szCs w:val="18"/>
          <w:lang w:eastAsia="zh-CN"/>
        </w:rPr>
        <w:sym w:font="Wingdings" w:char="F06E"/>
      </w:r>
      <w:r w:rsidRPr="00E818E8">
        <w:rPr>
          <w:rFonts w:asciiTheme="majorHAnsi" w:eastAsia="SimSun" w:hAnsiTheme="majorHAnsi" w:cs="Times New Roman"/>
          <w:b/>
          <w:color w:val="006600"/>
          <w:lang w:eastAsia="zh-CN"/>
        </w:rPr>
        <w:t xml:space="preserve"> </w:t>
      </w:r>
      <w:r>
        <w:rPr>
          <w:rFonts w:asciiTheme="majorHAnsi" w:eastAsia="SimSun" w:hAnsiTheme="majorHAnsi" w:cs="Times New Roman"/>
          <w:b/>
          <w:color w:val="006600"/>
          <w:sz w:val="26"/>
          <w:szCs w:val="26"/>
          <w:u w:val="single"/>
          <w:lang w:eastAsia="zh-CN"/>
        </w:rPr>
        <w:t>Relations fonctionnelles</w:t>
      </w:r>
      <w:r w:rsidRPr="00F808EF">
        <w:rPr>
          <w:rFonts w:asciiTheme="majorHAnsi" w:eastAsia="SimSun" w:hAnsiTheme="majorHAnsi" w:cs="Times New Roman"/>
          <w:b/>
          <w:color w:val="006600"/>
          <w:sz w:val="26"/>
          <w:szCs w:val="26"/>
          <w:lang w:eastAsia="zh-CN"/>
        </w:rPr>
        <w:t xml:space="preserve"> :</w:t>
      </w:r>
    </w:p>
    <w:p w:rsidR="00512655" w:rsidRDefault="00585EAC" w:rsidP="00512655">
      <w:pPr>
        <w:pStyle w:val="Default"/>
        <w:numPr>
          <w:ilvl w:val="0"/>
          <w:numId w:val="4"/>
        </w:numPr>
        <w:jc w:val="both"/>
        <w:rPr>
          <w:rFonts w:asciiTheme="majorHAnsi" w:hAnsiTheme="majorHAnsi" w:cs="Arial"/>
          <w:sz w:val="22"/>
          <w:szCs w:val="22"/>
        </w:rPr>
      </w:pPr>
      <w:r>
        <w:rPr>
          <w:rFonts w:asciiTheme="majorHAnsi" w:hAnsiTheme="majorHAnsi" w:cs="Arial"/>
          <w:sz w:val="22"/>
          <w:szCs w:val="22"/>
        </w:rPr>
        <w:t>Travaux</w:t>
      </w:r>
      <w:r w:rsidR="00512655">
        <w:rPr>
          <w:rFonts w:asciiTheme="majorHAnsi" w:hAnsiTheme="majorHAnsi" w:cs="Arial"/>
          <w:sz w:val="22"/>
          <w:szCs w:val="22"/>
        </w:rPr>
        <w:t xml:space="preserve"> en binôme avec </w:t>
      </w:r>
      <w:r w:rsidR="009B16F4" w:rsidRPr="00376012">
        <w:rPr>
          <w:rFonts w:asciiTheme="majorHAnsi" w:hAnsiTheme="majorHAnsi" w:cs="Arial"/>
          <w:sz w:val="22"/>
          <w:szCs w:val="22"/>
        </w:rPr>
        <w:t>l</w:t>
      </w:r>
      <w:r w:rsidR="00376012" w:rsidRPr="00376012">
        <w:rPr>
          <w:rFonts w:asciiTheme="majorHAnsi" w:hAnsiTheme="majorHAnsi" w:cs="Arial"/>
          <w:sz w:val="22"/>
          <w:szCs w:val="22"/>
        </w:rPr>
        <w:t>’au</w:t>
      </w:r>
      <w:r w:rsidR="00376012">
        <w:rPr>
          <w:rFonts w:asciiTheme="majorHAnsi" w:hAnsiTheme="majorHAnsi" w:cs="Arial"/>
          <w:sz w:val="22"/>
          <w:szCs w:val="22"/>
        </w:rPr>
        <w:t>tre animateur leader</w:t>
      </w:r>
    </w:p>
    <w:p w:rsidR="00512655" w:rsidRPr="00F808EF" w:rsidRDefault="00512655" w:rsidP="00512655">
      <w:pPr>
        <w:pStyle w:val="Default"/>
        <w:numPr>
          <w:ilvl w:val="0"/>
          <w:numId w:val="4"/>
        </w:numPr>
        <w:jc w:val="both"/>
        <w:rPr>
          <w:rFonts w:asciiTheme="majorHAnsi" w:hAnsiTheme="majorHAnsi" w:cs="Arial"/>
          <w:sz w:val="22"/>
          <w:szCs w:val="22"/>
        </w:rPr>
      </w:pPr>
      <w:r w:rsidRPr="00F808EF">
        <w:rPr>
          <w:rFonts w:asciiTheme="majorHAnsi" w:hAnsiTheme="majorHAnsi" w:cs="Arial"/>
          <w:sz w:val="22"/>
          <w:szCs w:val="22"/>
        </w:rPr>
        <w:t xml:space="preserve">Relations fréquentes avec les porteurs de projet </w:t>
      </w:r>
    </w:p>
    <w:p w:rsidR="00512655" w:rsidRPr="00F808EF" w:rsidRDefault="00512655" w:rsidP="00512655">
      <w:pPr>
        <w:pStyle w:val="Default"/>
        <w:numPr>
          <w:ilvl w:val="0"/>
          <w:numId w:val="4"/>
        </w:numPr>
        <w:jc w:val="both"/>
        <w:rPr>
          <w:rFonts w:asciiTheme="majorHAnsi" w:hAnsiTheme="majorHAnsi" w:cs="Arial"/>
          <w:sz w:val="22"/>
          <w:szCs w:val="22"/>
        </w:rPr>
      </w:pPr>
      <w:r w:rsidRPr="00F808EF">
        <w:rPr>
          <w:rFonts w:asciiTheme="majorHAnsi" w:hAnsiTheme="majorHAnsi" w:cs="Arial"/>
          <w:sz w:val="22"/>
          <w:szCs w:val="22"/>
        </w:rPr>
        <w:t xml:space="preserve">Echanges réguliers avec les élus et les autres services des collectivités du territoire </w:t>
      </w:r>
    </w:p>
    <w:p w:rsidR="00512655" w:rsidRPr="00F808EF" w:rsidRDefault="00512655" w:rsidP="00512655">
      <w:pPr>
        <w:pStyle w:val="Default"/>
        <w:numPr>
          <w:ilvl w:val="0"/>
          <w:numId w:val="4"/>
        </w:numPr>
        <w:jc w:val="both"/>
        <w:rPr>
          <w:rFonts w:asciiTheme="majorHAnsi" w:hAnsiTheme="majorHAnsi" w:cs="Arial"/>
          <w:sz w:val="22"/>
          <w:szCs w:val="22"/>
        </w:rPr>
      </w:pPr>
      <w:r>
        <w:rPr>
          <w:rFonts w:asciiTheme="majorHAnsi" w:hAnsiTheme="majorHAnsi" w:cs="Arial"/>
          <w:sz w:val="22"/>
          <w:szCs w:val="22"/>
        </w:rPr>
        <w:t xml:space="preserve">Echanges avec </w:t>
      </w:r>
      <w:r w:rsidRPr="00F808EF">
        <w:rPr>
          <w:rFonts w:asciiTheme="majorHAnsi" w:hAnsiTheme="majorHAnsi" w:cs="Arial"/>
          <w:sz w:val="22"/>
          <w:szCs w:val="22"/>
        </w:rPr>
        <w:t xml:space="preserve">les partenaires institutionnels </w:t>
      </w:r>
    </w:p>
    <w:p w:rsidR="00512655" w:rsidRDefault="00512655" w:rsidP="00512655">
      <w:pPr>
        <w:pStyle w:val="Default"/>
        <w:numPr>
          <w:ilvl w:val="0"/>
          <w:numId w:val="4"/>
        </w:numPr>
        <w:jc w:val="both"/>
        <w:rPr>
          <w:rFonts w:asciiTheme="majorHAnsi" w:hAnsiTheme="majorHAnsi" w:cs="Arial"/>
          <w:sz w:val="22"/>
          <w:szCs w:val="22"/>
        </w:rPr>
      </w:pPr>
      <w:r w:rsidRPr="00F808EF">
        <w:rPr>
          <w:rFonts w:asciiTheme="majorHAnsi" w:hAnsiTheme="majorHAnsi" w:cs="Arial"/>
          <w:sz w:val="22"/>
          <w:szCs w:val="22"/>
        </w:rPr>
        <w:t xml:space="preserve">Collaboration et partenariats avec les associations de développement, le tissu associatif, etc… </w:t>
      </w:r>
    </w:p>
    <w:p w:rsidR="00512655" w:rsidRPr="00E818E8" w:rsidRDefault="00512655" w:rsidP="007157CF">
      <w:pPr>
        <w:tabs>
          <w:tab w:val="left" w:pos="3330"/>
        </w:tabs>
        <w:spacing w:after="0"/>
        <w:jc w:val="left"/>
        <w:rPr>
          <w:rFonts w:asciiTheme="majorHAnsi" w:eastAsia="SimSun" w:hAnsiTheme="majorHAnsi" w:cs="Times New Roman"/>
          <w:lang w:eastAsia="zh-CN"/>
        </w:rPr>
      </w:pPr>
    </w:p>
    <w:p w:rsidR="00F634BC" w:rsidRPr="00E818E8" w:rsidRDefault="00F634BC" w:rsidP="00F634BC">
      <w:pPr>
        <w:pStyle w:val="Default"/>
        <w:rPr>
          <w:rFonts w:asciiTheme="majorHAnsi" w:hAnsiTheme="majorHAnsi"/>
          <w:sz w:val="22"/>
          <w:szCs w:val="22"/>
        </w:rPr>
      </w:pPr>
    </w:p>
    <w:p w:rsidR="007157CF" w:rsidRPr="00E818E8" w:rsidRDefault="007157CF" w:rsidP="004C595D">
      <w:pPr>
        <w:pStyle w:val="Default"/>
        <w:rPr>
          <w:rFonts w:asciiTheme="majorHAnsi" w:hAnsiTheme="majorHAnsi" w:cs="Arial"/>
          <w:sz w:val="22"/>
          <w:szCs w:val="22"/>
        </w:rPr>
      </w:pPr>
    </w:p>
    <w:p w:rsidR="00C015AF" w:rsidRPr="00E818E8" w:rsidRDefault="001B5A47" w:rsidP="001B5A47">
      <w:pPr>
        <w:spacing w:after="60"/>
        <w:ind w:hanging="142"/>
        <w:jc w:val="left"/>
        <w:rPr>
          <w:rFonts w:asciiTheme="majorHAnsi" w:eastAsia="SimSun" w:hAnsiTheme="majorHAnsi" w:cs="Times New Roman"/>
          <w:b/>
          <w:color w:val="006600"/>
          <w:u w:val="single"/>
          <w:lang w:eastAsia="zh-CN"/>
        </w:rPr>
      </w:pPr>
      <w:r w:rsidRPr="00E818E8">
        <w:rPr>
          <w:rFonts w:asciiTheme="majorHAnsi" w:eastAsia="SimSun" w:hAnsiTheme="majorHAnsi" w:cs="Times New Roman"/>
          <w:b/>
          <w:color w:val="006600"/>
          <w:sz w:val="18"/>
          <w:szCs w:val="18"/>
          <w:lang w:eastAsia="zh-CN"/>
        </w:rPr>
        <w:sym w:font="Wingdings" w:char="F06E"/>
      </w:r>
      <w:r w:rsidRPr="00E818E8">
        <w:rPr>
          <w:rFonts w:asciiTheme="majorHAnsi" w:eastAsia="SimSun" w:hAnsiTheme="majorHAnsi" w:cs="Times New Roman"/>
          <w:b/>
          <w:color w:val="006600"/>
          <w:lang w:eastAsia="zh-CN"/>
        </w:rPr>
        <w:t xml:space="preserve"> </w:t>
      </w:r>
      <w:r w:rsidR="00D216CD" w:rsidRPr="00E818E8">
        <w:rPr>
          <w:rFonts w:asciiTheme="majorHAnsi" w:eastAsia="SimSun" w:hAnsiTheme="majorHAnsi" w:cs="Times New Roman"/>
          <w:b/>
          <w:color w:val="006600"/>
          <w:sz w:val="26"/>
          <w:szCs w:val="26"/>
          <w:u w:val="single"/>
          <w:lang w:eastAsia="zh-CN"/>
        </w:rPr>
        <w:t>Objectifs généraux</w:t>
      </w:r>
      <w:r w:rsidR="004C595D" w:rsidRPr="00E818E8">
        <w:rPr>
          <w:rFonts w:asciiTheme="majorHAnsi" w:eastAsia="SimSun" w:hAnsiTheme="majorHAnsi" w:cs="Times New Roman"/>
          <w:b/>
          <w:color w:val="006600"/>
          <w:lang w:eastAsia="zh-CN"/>
        </w:rPr>
        <w:t xml:space="preserve"> :</w:t>
      </w:r>
      <w:r w:rsidR="004C595D" w:rsidRPr="00E818E8">
        <w:rPr>
          <w:rFonts w:asciiTheme="majorHAnsi" w:eastAsia="SimSun" w:hAnsiTheme="majorHAnsi" w:cs="Times New Roman"/>
          <w:b/>
          <w:color w:val="006600"/>
          <w:u w:val="single"/>
          <w:lang w:eastAsia="zh-CN"/>
        </w:rPr>
        <w:t xml:space="preserve"> </w:t>
      </w:r>
    </w:p>
    <w:p w:rsidR="00DF2650" w:rsidRPr="00E818E8" w:rsidRDefault="00B31F63" w:rsidP="00F634BC">
      <w:pPr>
        <w:autoSpaceDE w:val="0"/>
        <w:autoSpaceDN w:val="0"/>
        <w:adjustRightInd w:val="0"/>
        <w:spacing w:after="0"/>
        <w:rPr>
          <w:rFonts w:asciiTheme="majorHAnsi" w:hAnsiTheme="majorHAnsi" w:cs="Arial"/>
        </w:rPr>
      </w:pPr>
      <w:r w:rsidRPr="00E818E8">
        <w:rPr>
          <w:rFonts w:asciiTheme="majorHAnsi" w:hAnsiTheme="majorHAnsi" w:cs="Arial"/>
        </w:rPr>
        <w:t>Dans la mise en œuvre de la stratégie L</w:t>
      </w:r>
      <w:r w:rsidR="00B56779" w:rsidRPr="00E818E8">
        <w:rPr>
          <w:rFonts w:asciiTheme="majorHAnsi" w:hAnsiTheme="majorHAnsi" w:cs="Arial"/>
        </w:rPr>
        <w:t>eader</w:t>
      </w:r>
      <w:r w:rsidRPr="00E818E8">
        <w:rPr>
          <w:rFonts w:asciiTheme="majorHAnsi" w:hAnsiTheme="majorHAnsi" w:cs="Arial"/>
        </w:rPr>
        <w:t xml:space="preserve"> du GAL des Paillons pour la programmation 2014/2020, </w:t>
      </w:r>
      <w:proofErr w:type="gramStart"/>
      <w:r w:rsidRPr="00E818E8">
        <w:rPr>
          <w:rFonts w:asciiTheme="majorHAnsi" w:hAnsiTheme="majorHAnsi" w:cs="Arial"/>
        </w:rPr>
        <w:t>l</w:t>
      </w:r>
      <w:r w:rsidR="00A218F8" w:rsidRPr="00E818E8">
        <w:rPr>
          <w:rFonts w:asciiTheme="majorHAnsi" w:hAnsiTheme="majorHAnsi" w:cs="Arial"/>
        </w:rPr>
        <w:t>e</w:t>
      </w:r>
      <w:r w:rsidR="004840CE">
        <w:rPr>
          <w:rFonts w:asciiTheme="majorHAnsi" w:hAnsiTheme="majorHAnsi" w:cs="Arial"/>
        </w:rPr>
        <w:t>(</w:t>
      </w:r>
      <w:proofErr w:type="gramEnd"/>
      <w:r w:rsidR="004840CE">
        <w:rPr>
          <w:rFonts w:asciiTheme="majorHAnsi" w:hAnsiTheme="majorHAnsi" w:cs="Arial"/>
        </w:rPr>
        <w:t>la)</w:t>
      </w:r>
      <w:r w:rsidR="00A218F8" w:rsidRPr="00E818E8">
        <w:rPr>
          <w:rFonts w:asciiTheme="majorHAnsi" w:hAnsiTheme="majorHAnsi" w:cs="Arial"/>
        </w:rPr>
        <w:t xml:space="preserve"> </w:t>
      </w:r>
      <w:r w:rsidR="00376012">
        <w:rPr>
          <w:rFonts w:asciiTheme="majorHAnsi" w:hAnsiTheme="majorHAnsi" w:cs="Arial"/>
        </w:rPr>
        <w:t>chargé(e)</w:t>
      </w:r>
      <w:r w:rsidR="00585EAC">
        <w:rPr>
          <w:rFonts w:asciiTheme="majorHAnsi" w:hAnsiTheme="majorHAnsi" w:cs="Arial"/>
        </w:rPr>
        <w:t xml:space="preserve"> de projet</w:t>
      </w:r>
      <w:r w:rsidR="008F0DC8" w:rsidRPr="00E818E8">
        <w:rPr>
          <w:rFonts w:asciiTheme="majorHAnsi" w:hAnsiTheme="majorHAnsi" w:cs="Arial"/>
        </w:rPr>
        <w:t xml:space="preserve"> L</w:t>
      </w:r>
      <w:r w:rsidR="00B56779" w:rsidRPr="00E818E8">
        <w:rPr>
          <w:rFonts w:asciiTheme="majorHAnsi" w:hAnsiTheme="majorHAnsi" w:cs="Arial"/>
        </w:rPr>
        <w:t>eader</w:t>
      </w:r>
      <w:r w:rsidR="00A218F8" w:rsidRPr="00E818E8">
        <w:rPr>
          <w:rFonts w:asciiTheme="majorHAnsi" w:hAnsiTheme="majorHAnsi" w:cs="Arial"/>
        </w:rPr>
        <w:t xml:space="preserve"> aura pour </w:t>
      </w:r>
      <w:r w:rsidRPr="00E818E8">
        <w:rPr>
          <w:rFonts w:asciiTheme="majorHAnsi" w:hAnsiTheme="majorHAnsi" w:cs="Arial"/>
        </w:rPr>
        <w:t>principales missions :</w:t>
      </w:r>
    </w:p>
    <w:p w:rsidR="006C5FF4" w:rsidRPr="00E818E8" w:rsidRDefault="00A218F8" w:rsidP="006C5FF4">
      <w:pPr>
        <w:pStyle w:val="Default"/>
        <w:numPr>
          <w:ilvl w:val="0"/>
          <w:numId w:val="4"/>
        </w:numPr>
        <w:jc w:val="both"/>
        <w:rPr>
          <w:rFonts w:asciiTheme="majorHAnsi" w:hAnsiTheme="majorHAnsi" w:cs="Arial"/>
          <w:sz w:val="22"/>
          <w:szCs w:val="22"/>
        </w:rPr>
      </w:pPr>
      <w:r w:rsidRPr="00E818E8">
        <w:rPr>
          <w:rFonts w:asciiTheme="majorHAnsi" w:hAnsiTheme="majorHAnsi" w:cs="Arial"/>
          <w:sz w:val="22"/>
          <w:szCs w:val="22"/>
        </w:rPr>
        <w:t>d’assurer l</w:t>
      </w:r>
      <w:r w:rsidR="00C468AB" w:rsidRPr="00E818E8">
        <w:rPr>
          <w:rFonts w:asciiTheme="majorHAnsi" w:hAnsiTheme="majorHAnsi" w:cs="Arial"/>
          <w:sz w:val="22"/>
          <w:szCs w:val="22"/>
        </w:rPr>
        <w:t>e</w:t>
      </w:r>
      <w:r w:rsidR="00B525F9">
        <w:rPr>
          <w:rFonts w:asciiTheme="majorHAnsi" w:hAnsiTheme="majorHAnsi" w:cs="Arial"/>
          <w:sz w:val="22"/>
          <w:szCs w:val="22"/>
        </w:rPr>
        <w:t xml:space="preserve"> suivi</w:t>
      </w:r>
      <w:r w:rsidR="00BF4938" w:rsidRPr="00E818E8">
        <w:rPr>
          <w:rFonts w:asciiTheme="majorHAnsi" w:hAnsiTheme="majorHAnsi" w:cs="Arial"/>
          <w:sz w:val="22"/>
          <w:szCs w:val="22"/>
        </w:rPr>
        <w:t xml:space="preserve"> administratif, </w:t>
      </w:r>
      <w:r w:rsidRPr="00E818E8">
        <w:rPr>
          <w:rFonts w:asciiTheme="majorHAnsi" w:hAnsiTheme="majorHAnsi" w:cs="Arial"/>
          <w:sz w:val="22"/>
          <w:szCs w:val="22"/>
        </w:rPr>
        <w:t xml:space="preserve">financier </w:t>
      </w:r>
      <w:r w:rsidR="00BF4938" w:rsidRPr="00E818E8">
        <w:rPr>
          <w:rFonts w:asciiTheme="majorHAnsi" w:hAnsiTheme="majorHAnsi" w:cs="Arial"/>
          <w:sz w:val="22"/>
          <w:szCs w:val="22"/>
        </w:rPr>
        <w:t xml:space="preserve">et règlementaire </w:t>
      </w:r>
      <w:r w:rsidR="00B31F63" w:rsidRPr="00E818E8">
        <w:rPr>
          <w:rFonts w:asciiTheme="majorHAnsi" w:hAnsiTheme="majorHAnsi" w:cs="Arial"/>
          <w:sz w:val="22"/>
          <w:szCs w:val="22"/>
        </w:rPr>
        <w:t>du programme,</w:t>
      </w:r>
    </w:p>
    <w:p w:rsidR="00DF2650" w:rsidRPr="00E818E8" w:rsidRDefault="00B525F9" w:rsidP="00521021">
      <w:pPr>
        <w:pStyle w:val="Default"/>
        <w:numPr>
          <w:ilvl w:val="0"/>
          <w:numId w:val="4"/>
        </w:numPr>
        <w:jc w:val="both"/>
        <w:rPr>
          <w:rFonts w:asciiTheme="majorHAnsi" w:hAnsiTheme="majorHAnsi" w:cs="Arial"/>
          <w:sz w:val="22"/>
          <w:szCs w:val="22"/>
        </w:rPr>
      </w:pPr>
      <w:r>
        <w:rPr>
          <w:rFonts w:asciiTheme="majorHAnsi" w:hAnsiTheme="majorHAnsi" w:cs="Arial"/>
          <w:sz w:val="22"/>
          <w:szCs w:val="22"/>
        </w:rPr>
        <w:t>d’accompagner et sécuriser</w:t>
      </w:r>
      <w:r w:rsidR="00DF2650" w:rsidRPr="00E818E8">
        <w:rPr>
          <w:rFonts w:asciiTheme="majorHAnsi" w:hAnsiTheme="majorHAnsi" w:cs="Arial"/>
          <w:sz w:val="22"/>
          <w:szCs w:val="22"/>
        </w:rPr>
        <w:t xml:space="preserve"> les porteurs de projets</w:t>
      </w:r>
      <w:r>
        <w:rPr>
          <w:rFonts w:asciiTheme="majorHAnsi" w:hAnsiTheme="majorHAnsi" w:cs="Arial"/>
          <w:sz w:val="22"/>
          <w:szCs w:val="22"/>
        </w:rPr>
        <w:t xml:space="preserve"> et les instances décisionnaires</w:t>
      </w:r>
      <w:r w:rsidR="00DF2650" w:rsidRPr="00E818E8">
        <w:rPr>
          <w:rFonts w:asciiTheme="majorHAnsi" w:hAnsiTheme="majorHAnsi" w:cs="Arial"/>
          <w:sz w:val="22"/>
          <w:szCs w:val="22"/>
        </w:rPr>
        <w:t xml:space="preserve"> dans leurs démarches, </w:t>
      </w:r>
    </w:p>
    <w:p w:rsidR="006C5FF4" w:rsidRPr="00E818E8" w:rsidRDefault="006C5FF4" w:rsidP="00521021">
      <w:pPr>
        <w:pStyle w:val="Default"/>
        <w:numPr>
          <w:ilvl w:val="0"/>
          <w:numId w:val="4"/>
        </w:numPr>
        <w:jc w:val="both"/>
        <w:rPr>
          <w:rFonts w:asciiTheme="majorHAnsi" w:hAnsiTheme="majorHAnsi" w:cs="Arial"/>
          <w:sz w:val="22"/>
          <w:szCs w:val="22"/>
        </w:rPr>
      </w:pPr>
      <w:r w:rsidRPr="00E818E8">
        <w:rPr>
          <w:rFonts w:asciiTheme="majorHAnsi" w:hAnsiTheme="majorHAnsi" w:cs="Arial"/>
          <w:sz w:val="22"/>
          <w:szCs w:val="22"/>
        </w:rPr>
        <w:t xml:space="preserve">d’organiser l’interface opérationnelle </w:t>
      </w:r>
      <w:r w:rsidR="00E818E8">
        <w:rPr>
          <w:rFonts w:asciiTheme="majorHAnsi" w:hAnsiTheme="majorHAnsi" w:cs="Arial"/>
          <w:sz w:val="22"/>
          <w:szCs w:val="22"/>
        </w:rPr>
        <w:t>entre tous les partenaires.</w:t>
      </w:r>
    </w:p>
    <w:p w:rsidR="007157CF" w:rsidRPr="00E818E8" w:rsidRDefault="007157CF" w:rsidP="00DF2650">
      <w:pPr>
        <w:pStyle w:val="Default"/>
        <w:jc w:val="both"/>
        <w:rPr>
          <w:rFonts w:asciiTheme="majorHAnsi" w:hAnsiTheme="majorHAnsi" w:cs="Arial"/>
          <w:sz w:val="22"/>
          <w:szCs w:val="22"/>
        </w:rPr>
      </w:pPr>
    </w:p>
    <w:p w:rsidR="004C595D" w:rsidRDefault="001B5A47" w:rsidP="001B5A47">
      <w:pPr>
        <w:spacing w:after="60"/>
        <w:ind w:hanging="142"/>
        <w:jc w:val="left"/>
        <w:rPr>
          <w:rFonts w:asciiTheme="majorHAnsi" w:eastAsia="SimSun" w:hAnsiTheme="majorHAnsi" w:cs="Times New Roman"/>
          <w:b/>
          <w:color w:val="006600"/>
          <w:lang w:eastAsia="zh-CN"/>
        </w:rPr>
      </w:pPr>
      <w:r w:rsidRPr="00E818E8">
        <w:rPr>
          <w:rFonts w:asciiTheme="majorHAnsi" w:eastAsia="SimSun" w:hAnsiTheme="majorHAnsi" w:cs="Times New Roman"/>
          <w:b/>
          <w:color w:val="006600"/>
          <w:sz w:val="18"/>
          <w:szCs w:val="18"/>
          <w:lang w:eastAsia="zh-CN"/>
        </w:rPr>
        <w:sym w:font="Wingdings" w:char="F06E"/>
      </w:r>
      <w:r w:rsidRPr="00E818E8">
        <w:rPr>
          <w:rFonts w:asciiTheme="majorHAnsi" w:eastAsia="SimSun" w:hAnsiTheme="majorHAnsi" w:cs="Times New Roman"/>
          <w:b/>
          <w:color w:val="006600"/>
          <w:lang w:eastAsia="zh-CN"/>
        </w:rPr>
        <w:t xml:space="preserve"> </w:t>
      </w:r>
      <w:r w:rsidR="00712E76" w:rsidRPr="00E818E8">
        <w:rPr>
          <w:rFonts w:asciiTheme="majorHAnsi" w:eastAsia="SimSun" w:hAnsiTheme="majorHAnsi" w:cs="Times New Roman"/>
          <w:b/>
          <w:color w:val="006600"/>
          <w:sz w:val="26"/>
          <w:szCs w:val="26"/>
          <w:u w:val="single"/>
          <w:lang w:eastAsia="zh-CN"/>
        </w:rPr>
        <w:t>Détail des missions</w:t>
      </w:r>
      <w:r w:rsidR="00712E76" w:rsidRPr="00E818E8">
        <w:rPr>
          <w:rFonts w:asciiTheme="majorHAnsi" w:eastAsia="SimSun" w:hAnsiTheme="majorHAnsi" w:cs="Times New Roman"/>
          <w:b/>
          <w:color w:val="006600"/>
          <w:lang w:eastAsia="zh-CN"/>
        </w:rPr>
        <w:t> :</w:t>
      </w:r>
    </w:p>
    <w:p w:rsidR="00FD1221" w:rsidRPr="00FD1221" w:rsidRDefault="00FD1221" w:rsidP="00FD1221">
      <w:pPr>
        <w:pStyle w:val="Default"/>
        <w:numPr>
          <w:ilvl w:val="0"/>
          <w:numId w:val="7"/>
        </w:numPr>
        <w:ind w:left="284" w:hanging="284"/>
        <w:rPr>
          <w:rFonts w:asciiTheme="majorHAnsi" w:hAnsiTheme="majorHAnsi" w:cs="Arial"/>
          <w:b/>
          <w:bCs/>
          <w:color w:val="009900"/>
          <w:sz w:val="22"/>
          <w:szCs w:val="22"/>
        </w:rPr>
      </w:pPr>
      <w:r w:rsidRPr="00FD1221">
        <w:rPr>
          <w:rFonts w:asciiTheme="majorHAnsi" w:hAnsiTheme="majorHAnsi" w:cs="Arial"/>
          <w:b/>
          <w:bCs/>
          <w:color w:val="009900"/>
          <w:sz w:val="22"/>
          <w:szCs w:val="22"/>
        </w:rPr>
        <w:t>Dans le cadre du suivi administratif, financier et réglementaire du programme</w:t>
      </w:r>
      <w:r w:rsidRPr="00753954">
        <w:rPr>
          <w:rFonts w:asciiTheme="majorHAnsi" w:hAnsiTheme="majorHAnsi" w:cs="Arial"/>
          <w:b/>
          <w:bCs/>
          <w:color w:val="009900"/>
          <w:sz w:val="22"/>
          <w:szCs w:val="22"/>
        </w:rPr>
        <w:t> </w:t>
      </w:r>
    </w:p>
    <w:p w:rsidR="00A023C8" w:rsidRPr="00A023C8" w:rsidRDefault="00753954" w:rsidP="00A023C8">
      <w:pPr>
        <w:pStyle w:val="Default"/>
        <w:numPr>
          <w:ilvl w:val="0"/>
          <w:numId w:val="4"/>
        </w:numPr>
        <w:spacing w:before="60" w:after="60"/>
        <w:ind w:left="714" w:hanging="357"/>
        <w:rPr>
          <w:b/>
          <w:bCs/>
          <w:color w:val="009900"/>
          <w:sz w:val="22"/>
          <w:szCs w:val="22"/>
        </w:rPr>
      </w:pPr>
      <w:r>
        <w:rPr>
          <w:b/>
          <w:bCs/>
          <w:color w:val="009900"/>
          <w:sz w:val="22"/>
          <w:szCs w:val="22"/>
        </w:rPr>
        <w:t>Les tâches du service instructeur</w:t>
      </w:r>
    </w:p>
    <w:p w:rsidR="00753954" w:rsidRPr="00753954" w:rsidRDefault="00753954" w:rsidP="00753954">
      <w:pPr>
        <w:pStyle w:val="Default"/>
        <w:numPr>
          <w:ilvl w:val="1"/>
          <w:numId w:val="6"/>
        </w:numPr>
        <w:tabs>
          <w:tab w:val="clear" w:pos="1440"/>
        </w:tabs>
        <w:ind w:left="2160"/>
        <w:rPr>
          <w:sz w:val="22"/>
          <w:szCs w:val="22"/>
        </w:rPr>
      </w:pPr>
      <w:r w:rsidRPr="00753954">
        <w:rPr>
          <w:sz w:val="22"/>
          <w:szCs w:val="22"/>
        </w:rPr>
        <w:t>Accompagnement et appui aux porteurs de projets (conseil, aide au montage des dossiers de demande de subvention, recherche de cofinancements, respect des règlements et des marchés publics, montage des plans de financement, etc.),</w:t>
      </w:r>
    </w:p>
    <w:p w:rsidR="00753954" w:rsidRPr="00753954" w:rsidRDefault="00753954" w:rsidP="00753954">
      <w:pPr>
        <w:pStyle w:val="Default"/>
        <w:numPr>
          <w:ilvl w:val="1"/>
          <w:numId w:val="6"/>
        </w:numPr>
        <w:tabs>
          <w:tab w:val="clear" w:pos="1440"/>
        </w:tabs>
        <w:ind w:left="2160"/>
        <w:rPr>
          <w:sz w:val="22"/>
          <w:szCs w:val="22"/>
        </w:rPr>
      </w:pPr>
      <w:r w:rsidRPr="00753954">
        <w:rPr>
          <w:sz w:val="22"/>
          <w:szCs w:val="22"/>
        </w:rPr>
        <w:t>instruction des dossiers (y compris l’avis règlementaire), rédaction des courriers,</w:t>
      </w:r>
    </w:p>
    <w:p w:rsidR="00753954" w:rsidRPr="00753954" w:rsidRDefault="00753954" w:rsidP="00753954">
      <w:pPr>
        <w:pStyle w:val="Default"/>
        <w:numPr>
          <w:ilvl w:val="1"/>
          <w:numId w:val="6"/>
        </w:numPr>
        <w:tabs>
          <w:tab w:val="clear" w:pos="1440"/>
        </w:tabs>
        <w:ind w:left="2160"/>
        <w:rPr>
          <w:sz w:val="22"/>
          <w:szCs w:val="22"/>
        </w:rPr>
      </w:pPr>
      <w:r w:rsidRPr="00753954">
        <w:rPr>
          <w:sz w:val="22"/>
          <w:szCs w:val="22"/>
        </w:rPr>
        <w:t xml:space="preserve">contrôle des dépenses et certification du service fait, via l’utilisation du logiciel de gestion OSIRIS, (relations avec l’Autorité de Gestion, les </w:t>
      </w:r>
      <w:proofErr w:type="spellStart"/>
      <w:r w:rsidRPr="00753954">
        <w:rPr>
          <w:sz w:val="22"/>
          <w:szCs w:val="22"/>
        </w:rPr>
        <w:t>co</w:t>
      </w:r>
      <w:proofErr w:type="spellEnd"/>
      <w:r w:rsidRPr="00753954">
        <w:rPr>
          <w:sz w:val="22"/>
          <w:szCs w:val="22"/>
        </w:rPr>
        <w:t>-financeurs et les services référents),</w:t>
      </w:r>
    </w:p>
    <w:p w:rsidR="00753954" w:rsidRPr="00753954" w:rsidRDefault="00753954" w:rsidP="00753954">
      <w:pPr>
        <w:pStyle w:val="Default"/>
        <w:numPr>
          <w:ilvl w:val="1"/>
          <w:numId w:val="6"/>
        </w:numPr>
        <w:tabs>
          <w:tab w:val="clear" w:pos="1440"/>
        </w:tabs>
        <w:ind w:left="2160"/>
        <w:rPr>
          <w:sz w:val="22"/>
          <w:szCs w:val="22"/>
        </w:rPr>
      </w:pPr>
      <w:r w:rsidRPr="00753954">
        <w:rPr>
          <w:sz w:val="22"/>
          <w:szCs w:val="22"/>
        </w:rPr>
        <w:t>suivi technique et financier des projets avec l’animateur (élaboration des outils de suivi des projets, remplissage de la fiche projet des porteurs au fil de la réalisation des actions),</w:t>
      </w:r>
    </w:p>
    <w:p w:rsidR="00753954" w:rsidRPr="00753954" w:rsidRDefault="00753954" w:rsidP="00753954">
      <w:pPr>
        <w:pStyle w:val="Default"/>
        <w:numPr>
          <w:ilvl w:val="1"/>
          <w:numId w:val="6"/>
        </w:numPr>
        <w:tabs>
          <w:tab w:val="clear" w:pos="1440"/>
        </w:tabs>
        <w:ind w:left="2160"/>
        <w:rPr>
          <w:sz w:val="22"/>
          <w:szCs w:val="22"/>
        </w:rPr>
      </w:pPr>
      <w:r w:rsidRPr="00753954">
        <w:rPr>
          <w:sz w:val="22"/>
          <w:szCs w:val="22"/>
        </w:rPr>
        <w:t xml:space="preserve">pré-instruction des demandes de paiement en lien avec les </w:t>
      </w:r>
      <w:proofErr w:type="spellStart"/>
      <w:r w:rsidRPr="00753954">
        <w:rPr>
          <w:sz w:val="22"/>
          <w:szCs w:val="22"/>
        </w:rPr>
        <w:t>co</w:t>
      </w:r>
      <w:proofErr w:type="spellEnd"/>
      <w:r w:rsidRPr="00753954">
        <w:rPr>
          <w:sz w:val="22"/>
          <w:szCs w:val="22"/>
        </w:rPr>
        <w:t>-financeurs et l’autorité de paiement (collecte et vérification des pièces, relance auprès des porteurs de projets, etc.) et paiement de la part FEADER des aides,</w:t>
      </w:r>
    </w:p>
    <w:p w:rsidR="00753954" w:rsidRPr="00753954" w:rsidRDefault="00753954" w:rsidP="00753954">
      <w:pPr>
        <w:pStyle w:val="Default"/>
        <w:numPr>
          <w:ilvl w:val="1"/>
          <w:numId w:val="6"/>
        </w:numPr>
        <w:tabs>
          <w:tab w:val="clear" w:pos="1440"/>
        </w:tabs>
        <w:ind w:left="2160"/>
        <w:rPr>
          <w:sz w:val="22"/>
          <w:szCs w:val="22"/>
        </w:rPr>
      </w:pPr>
      <w:r w:rsidRPr="00753954">
        <w:rPr>
          <w:sz w:val="22"/>
          <w:szCs w:val="22"/>
        </w:rPr>
        <w:t>régularisation et archivage des dossiers,</w:t>
      </w:r>
    </w:p>
    <w:p w:rsidR="00753954" w:rsidRPr="00753954" w:rsidRDefault="00753954" w:rsidP="00753954">
      <w:pPr>
        <w:pStyle w:val="Default"/>
        <w:numPr>
          <w:ilvl w:val="1"/>
          <w:numId w:val="6"/>
        </w:numPr>
        <w:tabs>
          <w:tab w:val="clear" w:pos="1440"/>
        </w:tabs>
        <w:ind w:left="2160"/>
        <w:rPr>
          <w:sz w:val="22"/>
          <w:szCs w:val="22"/>
        </w:rPr>
      </w:pPr>
      <w:r w:rsidRPr="00753954">
        <w:rPr>
          <w:sz w:val="22"/>
          <w:szCs w:val="22"/>
        </w:rPr>
        <w:t xml:space="preserve">organisation </w:t>
      </w:r>
      <w:r>
        <w:rPr>
          <w:sz w:val="22"/>
          <w:szCs w:val="22"/>
        </w:rPr>
        <w:t xml:space="preserve">et suivi </w:t>
      </w:r>
      <w:r w:rsidRPr="00753954">
        <w:rPr>
          <w:sz w:val="22"/>
          <w:szCs w:val="22"/>
        </w:rPr>
        <w:t xml:space="preserve">des contrôles. </w:t>
      </w:r>
    </w:p>
    <w:p w:rsidR="00A023C8" w:rsidRDefault="00A023C8" w:rsidP="00753954">
      <w:pPr>
        <w:pStyle w:val="Default"/>
        <w:ind w:left="2160"/>
        <w:rPr>
          <w:sz w:val="22"/>
          <w:szCs w:val="22"/>
        </w:rPr>
      </w:pPr>
    </w:p>
    <w:p w:rsidR="00A023C8" w:rsidRPr="00A27EED" w:rsidRDefault="00A27EED" w:rsidP="00A27EED">
      <w:pPr>
        <w:pStyle w:val="Default"/>
        <w:numPr>
          <w:ilvl w:val="0"/>
          <w:numId w:val="4"/>
        </w:numPr>
        <w:spacing w:before="60" w:after="60"/>
        <w:ind w:left="714" w:hanging="357"/>
        <w:rPr>
          <w:b/>
          <w:bCs/>
          <w:color w:val="009900"/>
          <w:sz w:val="22"/>
          <w:szCs w:val="22"/>
        </w:rPr>
      </w:pPr>
      <w:r>
        <w:rPr>
          <w:b/>
          <w:bCs/>
          <w:color w:val="009900"/>
          <w:sz w:val="22"/>
          <w:szCs w:val="22"/>
        </w:rPr>
        <w:t xml:space="preserve">Gestion administration interne </w:t>
      </w:r>
    </w:p>
    <w:p w:rsidR="00A023C8" w:rsidRDefault="00A023C8" w:rsidP="00A27EED">
      <w:pPr>
        <w:pStyle w:val="Default"/>
        <w:numPr>
          <w:ilvl w:val="1"/>
          <w:numId w:val="6"/>
        </w:numPr>
        <w:tabs>
          <w:tab w:val="clear" w:pos="1440"/>
        </w:tabs>
        <w:ind w:left="2160"/>
        <w:rPr>
          <w:sz w:val="22"/>
          <w:szCs w:val="22"/>
        </w:rPr>
      </w:pPr>
      <w:r>
        <w:rPr>
          <w:sz w:val="22"/>
          <w:szCs w:val="22"/>
        </w:rPr>
        <w:t>Suivi technique et financier des projets avec l’animateur du programme (élaboration des outils de suivi des projets, remplissage de la fiche projet des porteurs au fil d</w:t>
      </w:r>
      <w:r w:rsidR="00CB1042">
        <w:rPr>
          <w:sz w:val="22"/>
          <w:szCs w:val="22"/>
        </w:rPr>
        <w:t>e la réalisation des actions),</w:t>
      </w:r>
    </w:p>
    <w:p w:rsidR="00A023C8" w:rsidRDefault="00A27EED" w:rsidP="00A27EED">
      <w:pPr>
        <w:pStyle w:val="Default"/>
        <w:numPr>
          <w:ilvl w:val="1"/>
          <w:numId w:val="6"/>
        </w:numPr>
        <w:tabs>
          <w:tab w:val="clear" w:pos="1440"/>
        </w:tabs>
        <w:ind w:left="2160"/>
        <w:rPr>
          <w:sz w:val="22"/>
          <w:szCs w:val="22"/>
        </w:rPr>
      </w:pPr>
      <w:r>
        <w:rPr>
          <w:sz w:val="22"/>
          <w:szCs w:val="22"/>
        </w:rPr>
        <w:t>s</w:t>
      </w:r>
      <w:r w:rsidR="00A023C8">
        <w:rPr>
          <w:sz w:val="22"/>
          <w:szCs w:val="22"/>
        </w:rPr>
        <w:t>uivi global et continu avec l’animateur (tableau de bord</w:t>
      </w:r>
      <w:r w:rsidR="002F7FBB">
        <w:rPr>
          <w:sz w:val="22"/>
          <w:szCs w:val="22"/>
        </w:rPr>
        <w:t>,</w:t>
      </w:r>
      <w:r w:rsidR="00A023C8">
        <w:rPr>
          <w:sz w:val="22"/>
          <w:szCs w:val="22"/>
        </w:rPr>
        <w:t xml:space="preserve"> rédaction du rapport annuel de mise en </w:t>
      </w:r>
      <w:r>
        <w:rPr>
          <w:sz w:val="22"/>
          <w:szCs w:val="22"/>
        </w:rPr>
        <w:t>œuvre</w:t>
      </w:r>
      <w:r w:rsidR="00A023C8">
        <w:rPr>
          <w:sz w:val="22"/>
          <w:szCs w:val="22"/>
        </w:rPr>
        <w:t xml:space="preserve"> - RAMO), notamment production de l'ensemble des données quantitatives du programme servant aux bil</w:t>
      </w:r>
      <w:r w:rsidR="00CB1042">
        <w:rPr>
          <w:sz w:val="22"/>
          <w:szCs w:val="22"/>
        </w:rPr>
        <w:t>ans annuels et à l'évaluation,</w:t>
      </w:r>
    </w:p>
    <w:p w:rsidR="00FD1221" w:rsidRPr="002F7FBB" w:rsidRDefault="002F7FBB" w:rsidP="002F7FBB">
      <w:pPr>
        <w:pStyle w:val="Default"/>
        <w:numPr>
          <w:ilvl w:val="1"/>
          <w:numId w:val="6"/>
        </w:numPr>
        <w:tabs>
          <w:tab w:val="clear" w:pos="1440"/>
        </w:tabs>
        <w:ind w:left="2160"/>
        <w:rPr>
          <w:sz w:val="22"/>
          <w:szCs w:val="22"/>
        </w:rPr>
      </w:pPr>
      <w:r>
        <w:rPr>
          <w:sz w:val="22"/>
          <w:szCs w:val="22"/>
        </w:rPr>
        <w:t>préparation et s</w:t>
      </w:r>
      <w:r w:rsidRPr="004C642C">
        <w:rPr>
          <w:sz w:val="22"/>
          <w:szCs w:val="22"/>
        </w:rPr>
        <w:t>uivi des demandes de subvention de l’équipe technique LEADER</w:t>
      </w:r>
      <w:r w:rsidR="00CB1042">
        <w:rPr>
          <w:sz w:val="22"/>
          <w:szCs w:val="22"/>
        </w:rPr>
        <w:t>,</w:t>
      </w:r>
    </w:p>
    <w:p w:rsidR="00A023C8" w:rsidRDefault="00A27EED" w:rsidP="00A27EED">
      <w:pPr>
        <w:pStyle w:val="Default"/>
        <w:numPr>
          <w:ilvl w:val="1"/>
          <w:numId w:val="6"/>
        </w:numPr>
        <w:tabs>
          <w:tab w:val="clear" w:pos="1440"/>
        </w:tabs>
        <w:ind w:left="2160"/>
        <w:rPr>
          <w:sz w:val="22"/>
          <w:szCs w:val="22"/>
        </w:rPr>
      </w:pPr>
      <w:r>
        <w:rPr>
          <w:sz w:val="22"/>
          <w:szCs w:val="22"/>
        </w:rPr>
        <w:t xml:space="preserve">relais avec les </w:t>
      </w:r>
      <w:proofErr w:type="spellStart"/>
      <w:r>
        <w:rPr>
          <w:sz w:val="22"/>
          <w:szCs w:val="22"/>
        </w:rPr>
        <w:t>co</w:t>
      </w:r>
      <w:proofErr w:type="spellEnd"/>
      <w:r>
        <w:rPr>
          <w:sz w:val="22"/>
          <w:szCs w:val="22"/>
        </w:rPr>
        <w:t>-financeurs.</w:t>
      </w:r>
    </w:p>
    <w:p w:rsidR="00514880" w:rsidRDefault="00514880" w:rsidP="00514880">
      <w:pPr>
        <w:pStyle w:val="Default"/>
        <w:ind w:left="720"/>
      </w:pPr>
    </w:p>
    <w:p w:rsidR="00514880" w:rsidRDefault="00514880" w:rsidP="00514880">
      <w:pPr>
        <w:pStyle w:val="Default"/>
        <w:numPr>
          <w:ilvl w:val="0"/>
          <w:numId w:val="4"/>
        </w:numPr>
        <w:spacing w:before="60" w:after="60"/>
        <w:ind w:left="714" w:hanging="357"/>
        <w:rPr>
          <w:sz w:val="22"/>
          <w:szCs w:val="22"/>
        </w:rPr>
      </w:pPr>
      <w:r w:rsidRPr="00514880">
        <w:rPr>
          <w:b/>
          <w:bCs/>
          <w:color w:val="009900"/>
          <w:sz w:val="22"/>
          <w:szCs w:val="22"/>
        </w:rPr>
        <w:t xml:space="preserve">Préparation et suivi des travaux </w:t>
      </w:r>
      <w:r>
        <w:rPr>
          <w:b/>
          <w:bCs/>
          <w:color w:val="009900"/>
          <w:sz w:val="22"/>
          <w:szCs w:val="22"/>
        </w:rPr>
        <w:t>des instances de gouvernances</w:t>
      </w:r>
      <w:r>
        <w:rPr>
          <w:b/>
          <w:bCs/>
          <w:sz w:val="22"/>
          <w:szCs w:val="22"/>
        </w:rPr>
        <w:t xml:space="preserve"> </w:t>
      </w:r>
    </w:p>
    <w:p w:rsidR="00B515BA" w:rsidRPr="00B515BA" w:rsidRDefault="00A023C8" w:rsidP="00B515BA">
      <w:pPr>
        <w:pStyle w:val="Default"/>
        <w:numPr>
          <w:ilvl w:val="1"/>
          <w:numId w:val="6"/>
        </w:numPr>
        <w:tabs>
          <w:tab w:val="clear" w:pos="1440"/>
        </w:tabs>
        <w:ind w:left="2160"/>
        <w:rPr>
          <w:sz w:val="22"/>
          <w:szCs w:val="22"/>
        </w:rPr>
      </w:pPr>
      <w:r>
        <w:rPr>
          <w:sz w:val="22"/>
          <w:szCs w:val="22"/>
        </w:rPr>
        <w:t xml:space="preserve">Préparation et secrétariat avec </w:t>
      </w:r>
      <w:r w:rsidRPr="006C173B">
        <w:rPr>
          <w:sz w:val="22"/>
          <w:szCs w:val="22"/>
        </w:rPr>
        <w:t>l’animateur</w:t>
      </w:r>
      <w:r w:rsidR="006C173B">
        <w:rPr>
          <w:sz w:val="22"/>
          <w:szCs w:val="22"/>
        </w:rPr>
        <w:t xml:space="preserve"> ou la secrétaire</w:t>
      </w:r>
      <w:r>
        <w:rPr>
          <w:sz w:val="22"/>
          <w:szCs w:val="22"/>
        </w:rPr>
        <w:t xml:space="preserve"> (préparation des dossiers de séance, convocations, relance des membres (double-quorum), relevé de décisions, notification des décis</w:t>
      </w:r>
      <w:r w:rsidR="00CB1042">
        <w:rPr>
          <w:sz w:val="22"/>
          <w:szCs w:val="22"/>
        </w:rPr>
        <w:t>ions, suivi des conventions...),</w:t>
      </w:r>
    </w:p>
    <w:p w:rsidR="00B515BA" w:rsidRDefault="00514880" w:rsidP="00514880">
      <w:pPr>
        <w:pStyle w:val="Default"/>
        <w:numPr>
          <w:ilvl w:val="1"/>
          <w:numId w:val="6"/>
        </w:numPr>
        <w:tabs>
          <w:tab w:val="clear" w:pos="1440"/>
        </w:tabs>
        <w:ind w:left="2160"/>
        <w:rPr>
          <w:sz w:val="22"/>
          <w:szCs w:val="22"/>
        </w:rPr>
      </w:pPr>
      <w:r>
        <w:rPr>
          <w:sz w:val="22"/>
          <w:szCs w:val="22"/>
        </w:rPr>
        <w:t>p</w:t>
      </w:r>
      <w:r w:rsidR="00B515BA">
        <w:rPr>
          <w:sz w:val="22"/>
          <w:szCs w:val="22"/>
        </w:rPr>
        <w:t>roposition d’ordre du jour</w:t>
      </w:r>
      <w:r w:rsidR="00CB1042">
        <w:rPr>
          <w:sz w:val="22"/>
          <w:szCs w:val="22"/>
        </w:rPr>
        <w:t>,</w:t>
      </w:r>
      <w:r w:rsidR="00B515BA">
        <w:rPr>
          <w:sz w:val="22"/>
          <w:szCs w:val="22"/>
        </w:rPr>
        <w:t xml:space="preserve"> </w:t>
      </w:r>
    </w:p>
    <w:p w:rsidR="00B515BA" w:rsidRDefault="00B515BA" w:rsidP="00514880">
      <w:pPr>
        <w:pStyle w:val="Default"/>
        <w:numPr>
          <w:ilvl w:val="1"/>
          <w:numId w:val="6"/>
        </w:numPr>
        <w:tabs>
          <w:tab w:val="clear" w:pos="1440"/>
        </w:tabs>
        <w:ind w:left="2160"/>
        <w:rPr>
          <w:sz w:val="22"/>
          <w:szCs w:val="22"/>
        </w:rPr>
      </w:pPr>
      <w:r>
        <w:rPr>
          <w:sz w:val="22"/>
          <w:szCs w:val="22"/>
        </w:rPr>
        <w:t xml:space="preserve">propositions stratégiques </w:t>
      </w:r>
      <w:r w:rsidR="00514880">
        <w:rPr>
          <w:sz w:val="22"/>
          <w:szCs w:val="22"/>
        </w:rPr>
        <w:t>(calendrier du GAL, gestion des appels à proposition….)</w:t>
      </w:r>
      <w:r w:rsidR="00CB1042">
        <w:rPr>
          <w:sz w:val="22"/>
          <w:szCs w:val="22"/>
        </w:rPr>
        <w:t>,</w:t>
      </w:r>
    </w:p>
    <w:p w:rsidR="00B515BA" w:rsidRDefault="00B515BA" w:rsidP="004C642C">
      <w:pPr>
        <w:pStyle w:val="Default"/>
        <w:numPr>
          <w:ilvl w:val="1"/>
          <w:numId w:val="6"/>
        </w:numPr>
        <w:tabs>
          <w:tab w:val="clear" w:pos="1440"/>
        </w:tabs>
        <w:ind w:left="2160"/>
        <w:rPr>
          <w:sz w:val="22"/>
          <w:szCs w:val="22"/>
        </w:rPr>
      </w:pPr>
      <w:r>
        <w:rPr>
          <w:sz w:val="22"/>
          <w:szCs w:val="22"/>
        </w:rPr>
        <w:t xml:space="preserve">établissements des supports de travail : </w:t>
      </w:r>
      <w:r w:rsidR="004C642C">
        <w:rPr>
          <w:sz w:val="22"/>
          <w:szCs w:val="22"/>
        </w:rPr>
        <w:t>tableaux de bord</w:t>
      </w:r>
      <w:r>
        <w:rPr>
          <w:sz w:val="22"/>
          <w:szCs w:val="22"/>
        </w:rPr>
        <w:t>, notes d’accompagnement à la prise de décisions</w:t>
      </w:r>
      <w:r w:rsidR="00CB1042">
        <w:rPr>
          <w:sz w:val="22"/>
          <w:szCs w:val="22"/>
        </w:rPr>
        <w:t>,</w:t>
      </w:r>
      <w:r>
        <w:rPr>
          <w:sz w:val="22"/>
          <w:szCs w:val="22"/>
        </w:rPr>
        <w:t xml:space="preserve"> </w:t>
      </w:r>
    </w:p>
    <w:p w:rsidR="00B515BA" w:rsidRDefault="00CB1042" w:rsidP="004C642C">
      <w:pPr>
        <w:pStyle w:val="Default"/>
        <w:numPr>
          <w:ilvl w:val="1"/>
          <w:numId w:val="6"/>
        </w:numPr>
        <w:tabs>
          <w:tab w:val="clear" w:pos="1440"/>
        </w:tabs>
        <w:ind w:left="2160"/>
        <w:rPr>
          <w:sz w:val="22"/>
          <w:szCs w:val="22"/>
        </w:rPr>
      </w:pPr>
      <w:r>
        <w:rPr>
          <w:sz w:val="22"/>
          <w:szCs w:val="22"/>
        </w:rPr>
        <w:t>organisation de formations.</w:t>
      </w:r>
    </w:p>
    <w:p w:rsidR="00FF7AE4" w:rsidRDefault="00FF7AE4" w:rsidP="00FF7AE4">
      <w:pPr>
        <w:pStyle w:val="Default"/>
      </w:pPr>
    </w:p>
    <w:p w:rsidR="00FF7AE4" w:rsidRPr="00FF7AE4" w:rsidRDefault="00FF7AE4" w:rsidP="00FF7AE4">
      <w:pPr>
        <w:pStyle w:val="Default"/>
        <w:numPr>
          <w:ilvl w:val="0"/>
          <w:numId w:val="4"/>
        </w:numPr>
        <w:spacing w:before="60" w:after="60"/>
        <w:ind w:left="714" w:hanging="357"/>
        <w:rPr>
          <w:b/>
          <w:bCs/>
          <w:color w:val="009900"/>
          <w:sz w:val="22"/>
          <w:szCs w:val="22"/>
        </w:rPr>
      </w:pPr>
      <w:r w:rsidRPr="00FF7AE4">
        <w:rPr>
          <w:b/>
          <w:bCs/>
          <w:color w:val="009900"/>
          <w:sz w:val="22"/>
          <w:szCs w:val="22"/>
        </w:rPr>
        <w:t xml:space="preserve">Pilotage de la démarche d’évaluation </w:t>
      </w:r>
    </w:p>
    <w:p w:rsidR="00FF7AE4" w:rsidRDefault="00FF7AE4" w:rsidP="00FF7AE4">
      <w:pPr>
        <w:pStyle w:val="Default"/>
        <w:numPr>
          <w:ilvl w:val="1"/>
          <w:numId w:val="6"/>
        </w:numPr>
        <w:tabs>
          <w:tab w:val="clear" w:pos="1440"/>
        </w:tabs>
        <w:ind w:left="2160"/>
        <w:rPr>
          <w:sz w:val="22"/>
          <w:szCs w:val="22"/>
        </w:rPr>
      </w:pPr>
      <w:r>
        <w:rPr>
          <w:sz w:val="22"/>
          <w:szCs w:val="22"/>
        </w:rPr>
        <w:t xml:space="preserve">Propositions quant aux modalités d’évaluation et à son contenu, </w:t>
      </w:r>
    </w:p>
    <w:p w:rsidR="00FF7AE4" w:rsidRDefault="00FF7AE4" w:rsidP="00FF7AE4">
      <w:pPr>
        <w:pStyle w:val="Default"/>
        <w:numPr>
          <w:ilvl w:val="1"/>
          <w:numId w:val="6"/>
        </w:numPr>
        <w:tabs>
          <w:tab w:val="clear" w:pos="1440"/>
        </w:tabs>
        <w:ind w:left="2160"/>
        <w:rPr>
          <w:sz w:val="22"/>
          <w:szCs w:val="22"/>
        </w:rPr>
      </w:pPr>
      <w:r w:rsidRPr="00FF7AE4">
        <w:rPr>
          <w:sz w:val="22"/>
          <w:szCs w:val="22"/>
        </w:rPr>
        <w:t xml:space="preserve"> </w:t>
      </w:r>
      <w:r>
        <w:rPr>
          <w:sz w:val="22"/>
          <w:szCs w:val="22"/>
        </w:rPr>
        <w:t xml:space="preserve">rassemblement des données et informations nécessaires, </w:t>
      </w:r>
    </w:p>
    <w:p w:rsidR="00FF7AE4" w:rsidRDefault="00FF7AE4" w:rsidP="00FF7AE4">
      <w:pPr>
        <w:pStyle w:val="Default"/>
        <w:numPr>
          <w:ilvl w:val="1"/>
          <w:numId w:val="6"/>
        </w:numPr>
        <w:tabs>
          <w:tab w:val="clear" w:pos="1440"/>
        </w:tabs>
        <w:ind w:left="2160"/>
        <w:rPr>
          <w:sz w:val="22"/>
          <w:szCs w:val="22"/>
        </w:rPr>
      </w:pPr>
      <w:r>
        <w:rPr>
          <w:sz w:val="22"/>
          <w:szCs w:val="22"/>
        </w:rPr>
        <w:t xml:space="preserve">suivi actif des travaux d’évaluation, </w:t>
      </w:r>
    </w:p>
    <w:p w:rsidR="00FF7AE4" w:rsidRDefault="00FF7AE4" w:rsidP="00FF7AE4">
      <w:pPr>
        <w:pStyle w:val="Default"/>
        <w:numPr>
          <w:ilvl w:val="1"/>
          <w:numId w:val="6"/>
        </w:numPr>
        <w:tabs>
          <w:tab w:val="clear" w:pos="1440"/>
        </w:tabs>
        <w:ind w:left="2160"/>
        <w:rPr>
          <w:sz w:val="22"/>
          <w:szCs w:val="22"/>
        </w:rPr>
      </w:pPr>
      <w:r>
        <w:rPr>
          <w:sz w:val="22"/>
          <w:szCs w:val="22"/>
        </w:rPr>
        <w:t xml:space="preserve">diffusion des conclusions et enseignements de cette évaluation. </w:t>
      </w:r>
    </w:p>
    <w:p w:rsidR="00FF7AE4" w:rsidRPr="00FF7AE4" w:rsidRDefault="00FF7AE4" w:rsidP="00FF7AE4">
      <w:pPr>
        <w:pStyle w:val="Default"/>
        <w:ind w:left="2160"/>
        <w:rPr>
          <w:sz w:val="22"/>
          <w:szCs w:val="22"/>
        </w:rPr>
      </w:pPr>
    </w:p>
    <w:p w:rsidR="00A023C8" w:rsidRPr="004C642C" w:rsidRDefault="00A023C8" w:rsidP="004C642C">
      <w:pPr>
        <w:pStyle w:val="Default"/>
        <w:numPr>
          <w:ilvl w:val="0"/>
          <w:numId w:val="4"/>
        </w:numPr>
        <w:spacing w:before="60" w:after="60"/>
        <w:ind w:left="714" w:hanging="357"/>
        <w:rPr>
          <w:b/>
          <w:bCs/>
          <w:color w:val="009900"/>
          <w:sz w:val="22"/>
          <w:szCs w:val="22"/>
        </w:rPr>
      </w:pPr>
      <w:r w:rsidRPr="004C642C">
        <w:rPr>
          <w:b/>
          <w:bCs/>
          <w:color w:val="009900"/>
          <w:sz w:val="22"/>
          <w:szCs w:val="22"/>
        </w:rPr>
        <w:t xml:space="preserve"> Participation au réseau LEADER </w:t>
      </w:r>
    </w:p>
    <w:p w:rsidR="002F7FBB" w:rsidRDefault="00A023C8" w:rsidP="004C642C">
      <w:pPr>
        <w:pStyle w:val="Default"/>
        <w:numPr>
          <w:ilvl w:val="1"/>
          <w:numId w:val="6"/>
        </w:numPr>
        <w:tabs>
          <w:tab w:val="clear" w:pos="1440"/>
        </w:tabs>
        <w:ind w:left="2160"/>
        <w:rPr>
          <w:sz w:val="22"/>
          <w:szCs w:val="22"/>
        </w:rPr>
      </w:pPr>
      <w:r>
        <w:rPr>
          <w:sz w:val="22"/>
          <w:szCs w:val="22"/>
        </w:rPr>
        <w:lastRenderedPageBreak/>
        <w:t xml:space="preserve">Participation au réseau LEADER (réunions régionales et nationales et réunions spécifiques « gestion »), </w:t>
      </w:r>
    </w:p>
    <w:p w:rsidR="00A023C8" w:rsidRDefault="00A023C8" w:rsidP="004C642C">
      <w:pPr>
        <w:pStyle w:val="Default"/>
        <w:numPr>
          <w:ilvl w:val="1"/>
          <w:numId w:val="6"/>
        </w:numPr>
        <w:tabs>
          <w:tab w:val="clear" w:pos="1440"/>
        </w:tabs>
        <w:ind w:left="2160"/>
        <w:rPr>
          <w:sz w:val="22"/>
          <w:szCs w:val="22"/>
        </w:rPr>
      </w:pPr>
      <w:r>
        <w:rPr>
          <w:sz w:val="22"/>
          <w:szCs w:val="22"/>
        </w:rPr>
        <w:t>contribution au</w:t>
      </w:r>
      <w:r w:rsidR="002F7FBB">
        <w:rPr>
          <w:sz w:val="22"/>
          <w:szCs w:val="22"/>
        </w:rPr>
        <w:t>x travaux engagés par le</w:t>
      </w:r>
      <w:r>
        <w:rPr>
          <w:sz w:val="22"/>
          <w:szCs w:val="22"/>
        </w:rPr>
        <w:t xml:space="preserve"> Réseau Rural Régional. </w:t>
      </w:r>
    </w:p>
    <w:p w:rsidR="00FF023D" w:rsidRPr="00E818E8" w:rsidRDefault="00FF023D" w:rsidP="00FF023D">
      <w:pPr>
        <w:pStyle w:val="Default"/>
        <w:ind w:left="720"/>
        <w:jc w:val="both"/>
        <w:rPr>
          <w:rFonts w:asciiTheme="majorHAnsi" w:hAnsiTheme="majorHAnsi" w:cs="Arial"/>
          <w:sz w:val="22"/>
          <w:szCs w:val="22"/>
        </w:rPr>
      </w:pPr>
    </w:p>
    <w:p w:rsidR="00FF023D" w:rsidRPr="00E818E8" w:rsidRDefault="001B5A47" w:rsidP="001B5A47">
      <w:pPr>
        <w:ind w:hanging="142"/>
        <w:jc w:val="left"/>
        <w:rPr>
          <w:rFonts w:asciiTheme="majorHAnsi" w:hAnsiTheme="majorHAnsi" w:cs="Arial"/>
          <w:b/>
          <w:bCs/>
          <w:color w:val="006600"/>
        </w:rPr>
      </w:pPr>
      <w:r w:rsidRPr="00E818E8">
        <w:rPr>
          <w:rFonts w:asciiTheme="majorHAnsi" w:eastAsia="SimSun" w:hAnsiTheme="majorHAnsi" w:cs="Times New Roman"/>
          <w:b/>
          <w:color w:val="006600"/>
          <w:sz w:val="18"/>
          <w:szCs w:val="18"/>
          <w:lang w:eastAsia="zh-CN"/>
        </w:rPr>
        <w:sym w:font="Wingdings" w:char="F06E"/>
      </w:r>
      <w:r w:rsidRPr="00E818E8">
        <w:rPr>
          <w:rFonts w:asciiTheme="majorHAnsi" w:eastAsia="SimSun" w:hAnsiTheme="majorHAnsi" w:cs="Times New Roman"/>
          <w:b/>
          <w:color w:val="006600"/>
          <w:lang w:eastAsia="zh-CN"/>
        </w:rPr>
        <w:t xml:space="preserve"> </w:t>
      </w:r>
      <w:r w:rsidR="00FF023D" w:rsidRPr="00E818E8">
        <w:rPr>
          <w:rFonts w:asciiTheme="majorHAnsi" w:hAnsiTheme="majorHAnsi" w:cs="Arial"/>
          <w:b/>
          <w:bCs/>
          <w:color w:val="006600"/>
          <w:sz w:val="26"/>
          <w:szCs w:val="26"/>
          <w:u w:val="single"/>
        </w:rPr>
        <w:t>Compétences requises/souhaitées</w:t>
      </w:r>
      <w:r w:rsidR="00FF023D" w:rsidRPr="00E818E8">
        <w:rPr>
          <w:rFonts w:asciiTheme="majorHAnsi" w:hAnsiTheme="majorHAnsi" w:cs="Arial"/>
          <w:b/>
          <w:bCs/>
          <w:color w:val="006600"/>
        </w:rPr>
        <w:t xml:space="preserve"> :</w:t>
      </w:r>
    </w:p>
    <w:p w:rsidR="0029130E" w:rsidRPr="00E818E8" w:rsidRDefault="00F7188E" w:rsidP="00F7188E">
      <w:pPr>
        <w:pStyle w:val="Default"/>
        <w:jc w:val="both"/>
        <w:rPr>
          <w:rFonts w:asciiTheme="majorHAnsi" w:hAnsiTheme="majorHAnsi" w:cs="Arial"/>
          <w:color w:val="006600"/>
          <w:sz w:val="22"/>
          <w:szCs w:val="22"/>
          <w:u w:val="single"/>
        </w:rPr>
      </w:pPr>
      <w:r w:rsidRPr="00E818E8">
        <w:rPr>
          <w:rFonts w:asciiTheme="majorHAnsi" w:hAnsiTheme="majorHAnsi" w:cs="Arial"/>
          <w:color w:val="006600"/>
          <w:sz w:val="22"/>
          <w:szCs w:val="22"/>
        </w:rPr>
        <w:t xml:space="preserve">1) </w:t>
      </w:r>
      <w:r w:rsidR="0029130E" w:rsidRPr="00E818E8">
        <w:rPr>
          <w:rFonts w:asciiTheme="majorHAnsi" w:hAnsiTheme="majorHAnsi" w:cs="Arial"/>
          <w:color w:val="006600"/>
          <w:sz w:val="22"/>
          <w:szCs w:val="22"/>
          <w:u w:val="single"/>
        </w:rPr>
        <w:t>Savoir-faire</w:t>
      </w:r>
      <w:r w:rsidR="001F59D9">
        <w:rPr>
          <w:rFonts w:asciiTheme="majorHAnsi" w:hAnsiTheme="majorHAnsi" w:cs="Arial"/>
          <w:color w:val="006600"/>
          <w:sz w:val="22"/>
          <w:szCs w:val="22"/>
          <w:u w:val="single"/>
        </w:rPr>
        <w:t>/compétences</w:t>
      </w:r>
      <w:r w:rsidR="00A813C8" w:rsidRPr="00E818E8">
        <w:rPr>
          <w:rFonts w:asciiTheme="majorHAnsi" w:hAnsiTheme="majorHAnsi" w:cs="Arial"/>
          <w:color w:val="006600"/>
          <w:sz w:val="22"/>
          <w:szCs w:val="22"/>
        </w:rPr>
        <w:t> :</w:t>
      </w:r>
    </w:p>
    <w:p w:rsidR="0029130E" w:rsidRDefault="0029130E" w:rsidP="00F7188E">
      <w:pPr>
        <w:pStyle w:val="Default"/>
        <w:numPr>
          <w:ilvl w:val="0"/>
          <w:numId w:val="4"/>
        </w:numPr>
        <w:jc w:val="both"/>
        <w:rPr>
          <w:rFonts w:asciiTheme="majorHAnsi" w:hAnsiTheme="majorHAnsi" w:cs="Arial"/>
          <w:sz w:val="22"/>
          <w:szCs w:val="22"/>
        </w:rPr>
      </w:pPr>
      <w:r w:rsidRPr="00E818E8">
        <w:rPr>
          <w:rFonts w:asciiTheme="majorHAnsi" w:hAnsiTheme="majorHAnsi" w:cs="Arial"/>
          <w:sz w:val="22"/>
          <w:szCs w:val="22"/>
        </w:rPr>
        <w:t>Form</w:t>
      </w:r>
      <w:r w:rsidR="00A4366B">
        <w:rPr>
          <w:rFonts w:asciiTheme="majorHAnsi" w:hAnsiTheme="majorHAnsi" w:cs="Arial"/>
          <w:sz w:val="22"/>
          <w:szCs w:val="22"/>
        </w:rPr>
        <w:t xml:space="preserve">ation supérieure : </w:t>
      </w:r>
      <w:r w:rsidR="006C173B" w:rsidRPr="006C173B">
        <w:rPr>
          <w:rFonts w:asciiTheme="majorHAnsi" w:hAnsiTheme="majorHAnsi" w:cs="Arial"/>
          <w:sz w:val="22"/>
          <w:szCs w:val="22"/>
        </w:rPr>
        <w:t>niveau BAC +3 à +5</w:t>
      </w:r>
      <w:r w:rsidR="006C173B">
        <w:rPr>
          <w:rFonts w:asciiTheme="majorHAnsi" w:hAnsiTheme="majorHAnsi" w:cs="Arial"/>
          <w:sz w:val="22"/>
          <w:szCs w:val="22"/>
        </w:rPr>
        <w:t xml:space="preserve"> minimum</w:t>
      </w:r>
      <w:r w:rsidR="00A8257E">
        <w:rPr>
          <w:rFonts w:asciiTheme="majorHAnsi" w:hAnsiTheme="majorHAnsi" w:cs="Arial"/>
          <w:sz w:val="22"/>
          <w:szCs w:val="22"/>
        </w:rPr>
        <w:t>, ou expérience équivalente</w:t>
      </w:r>
      <w:r w:rsidR="00A4366B">
        <w:rPr>
          <w:rFonts w:asciiTheme="majorHAnsi" w:hAnsiTheme="majorHAnsi" w:cs="Arial"/>
          <w:sz w:val="22"/>
          <w:szCs w:val="22"/>
        </w:rPr>
        <w:t xml:space="preserve"> (</w:t>
      </w:r>
      <w:r w:rsidRPr="00E818E8">
        <w:rPr>
          <w:rFonts w:asciiTheme="majorHAnsi" w:hAnsiTheme="majorHAnsi" w:cs="Arial"/>
          <w:sz w:val="22"/>
          <w:szCs w:val="22"/>
        </w:rPr>
        <w:t xml:space="preserve">en </w:t>
      </w:r>
      <w:r w:rsidR="00137448">
        <w:rPr>
          <w:rFonts w:asciiTheme="majorHAnsi" w:hAnsiTheme="majorHAnsi" w:cs="Arial"/>
          <w:sz w:val="22"/>
          <w:szCs w:val="22"/>
        </w:rPr>
        <w:t xml:space="preserve">administration, </w:t>
      </w:r>
      <w:r w:rsidR="00137448" w:rsidRPr="00E818E8">
        <w:rPr>
          <w:rFonts w:asciiTheme="majorHAnsi" w:hAnsiTheme="majorHAnsi" w:cs="Arial"/>
          <w:sz w:val="22"/>
          <w:szCs w:val="22"/>
        </w:rPr>
        <w:t>aménagement du territoire</w:t>
      </w:r>
      <w:r w:rsidRPr="00E818E8">
        <w:rPr>
          <w:rFonts w:asciiTheme="majorHAnsi" w:hAnsiTheme="majorHAnsi" w:cs="Arial"/>
          <w:sz w:val="22"/>
          <w:szCs w:val="22"/>
        </w:rPr>
        <w:t>),</w:t>
      </w:r>
    </w:p>
    <w:p w:rsidR="00E66B10" w:rsidRPr="00E66B10" w:rsidRDefault="00E66B10" w:rsidP="00137448">
      <w:pPr>
        <w:pStyle w:val="Default"/>
        <w:numPr>
          <w:ilvl w:val="0"/>
          <w:numId w:val="4"/>
        </w:numPr>
        <w:jc w:val="both"/>
        <w:rPr>
          <w:rFonts w:asciiTheme="majorHAnsi" w:hAnsiTheme="majorHAnsi" w:cs="Arial"/>
          <w:sz w:val="22"/>
          <w:szCs w:val="22"/>
        </w:rPr>
      </w:pPr>
      <w:r>
        <w:rPr>
          <w:sz w:val="22"/>
          <w:szCs w:val="22"/>
        </w:rPr>
        <w:t>aptitudes en ingénierie financière complexe</w:t>
      </w:r>
      <w:r w:rsidR="00C74491">
        <w:rPr>
          <w:sz w:val="22"/>
          <w:szCs w:val="22"/>
        </w:rPr>
        <w:t>,</w:t>
      </w:r>
    </w:p>
    <w:p w:rsidR="00C74491" w:rsidRPr="00C74491" w:rsidRDefault="00E66B10" w:rsidP="00F7188E">
      <w:pPr>
        <w:pStyle w:val="Default"/>
        <w:numPr>
          <w:ilvl w:val="0"/>
          <w:numId w:val="4"/>
        </w:numPr>
        <w:jc w:val="both"/>
        <w:rPr>
          <w:rFonts w:asciiTheme="majorHAnsi" w:hAnsiTheme="majorHAnsi" w:cs="Arial"/>
          <w:sz w:val="22"/>
          <w:szCs w:val="22"/>
        </w:rPr>
      </w:pPr>
      <w:r>
        <w:rPr>
          <w:sz w:val="22"/>
          <w:szCs w:val="22"/>
        </w:rPr>
        <w:t>bonne connaissance des dispositifs européens et des procédures contractuelles</w:t>
      </w:r>
      <w:r w:rsidR="00C74491">
        <w:rPr>
          <w:sz w:val="22"/>
          <w:szCs w:val="22"/>
        </w:rPr>
        <w:t>,</w:t>
      </w:r>
    </w:p>
    <w:p w:rsidR="0029130E" w:rsidRPr="00E818E8" w:rsidRDefault="00A813C8" w:rsidP="00F7188E">
      <w:pPr>
        <w:pStyle w:val="Default"/>
        <w:numPr>
          <w:ilvl w:val="0"/>
          <w:numId w:val="4"/>
        </w:numPr>
        <w:jc w:val="both"/>
        <w:rPr>
          <w:rFonts w:asciiTheme="majorHAnsi" w:hAnsiTheme="majorHAnsi" w:cs="Arial"/>
          <w:sz w:val="22"/>
          <w:szCs w:val="22"/>
        </w:rPr>
      </w:pPr>
      <w:r w:rsidRPr="00E818E8">
        <w:rPr>
          <w:rFonts w:asciiTheme="majorHAnsi" w:hAnsiTheme="majorHAnsi" w:cs="Arial"/>
          <w:sz w:val="22"/>
          <w:szCs w:val="22"/>
        </w:rPr>
        <w:t>c</w:t>
      </w:r>
      <w:r w:rsidR="0029130E" w:rsidRPr="00E818E8">
        <w:rPr>
          <w:rFonts w:asciiTheme="majorHAnsi" w:hAnsiTheme="majorHAnsi" w:cs="Arial"/>
          <w:sz w:val="22"/>
          <w:szCs w:val="22"/>
        </w:rPr>
        <w:t>apacité à maîtriser et appliquer des procédures administratives (guide de gestion, circulaires...),</w:t>
      </w:r>
    </w:p>
    <w:p w:rsidR="0029130E" w:rsidRPr="00E818E8" w:rsidRDefault="00A813C8" w:rsidP="00F7188E">
      <w:pPr>
        <w:pStyle w:val="Default"/>
        <w:numPr>
          <w:ilvl w:val="0"/>
          <w:numId w:val="4"/>
        </w:numPr>
        <w:jc w:val="both"/>
        <w:rPr>
          <w:rFonts w:asciiTheme="majorHAnsi" w:hAnsiTheme="majorHAnsi" w:cs="Arial"/>
          <w:sz w:val="22"/>
          <w:szCs w:val="22"/>
        </w:rPr>
      </w:pPr>
      <w:r w:rsidRPr="00E818E8">
        <w:rPr>
          <w:rFonts w:asciiTheme="majorHAnsi" w:hAnsiTheme="majorHAnsi" w:cs="Arial"/>
          <w:sz w:val="22"/>
          <w:szCs w:val="22"/>
        </w:rPr>
        <w:t>e</w:t>
      </w:r>
      <w:r w:rsidR="0029130E" w:rsidRPr="00E818E8">
        <w:rPr>
          <w:rFonts w:asciiTheme="majorHAnsi" w:hAnsiTheme="majorHAnsi" w:cs="Arial"/>
          <w:sz w:val="22"/>
          <w:szCs w:val="22"/>
        </w:rPr>
        <w:t xml:space="preserve">xpérience souhaitée en gestion de programmes européens et procédures territoriales, </w:t>
      </w:r>
    </w:p>
    <w:p w:rsidR="0029130E" w:rsidRPr="00E818E8" w:rsidRDefault="00A813C8" w:rsidP="00F7188E">
      <w:pPr>
        <w:pStyle w:val="Default"/>
        <w:numPr>
          <w:ilvl w:val="0"/>
          <w:numId w:val="4"/>
        </w:numPr>
        <w:jc w:val="both"/>
        <w:rPr>
          <w:rFonts w:asciiTheme="majorHAnsi" w:hAnsiTheme="majorHAnsi" w:cs="Arial"/>
          <w:sz w:val="22"/>
          <w:szCs w:val="22"/>
        </w:rPr>
      </w:pPr>
      <w:r w:rsidRPr="00E818E8">
        <w:rPr>
          <w:rFonts w:asciiTheme="majorHAnsi" w:hAnsiTheme="majorHAnsi" w:cs="Arial"/>
          <w:sz w:val="22"/>
          <w:szCs w:val="22"/>
        </w:rPr>
        <w:t>m</w:t>
      </w:r>
      <w:r w:rsidR="0029130E" w:rsidRPr="00E818E8">
        <w:rPr>
          <w:rFonts w:asciiTheme="majorHAnsi" w:hAnsiTheme="majorHAnsi" w:cs="Arial"/>
          <w:sz w:val="22"/>
          <w:szCs w:val="22"/>
        </w:rPr>
        <w:t>aîtrise des logiciels informatiques (Word, Excel, Power Point...) et de communication (internet...)</w:t>
      </w:r>
    </w:p>
    <w:p w:rsidR="001F59D9" w:rsidRPr="00E818E8" w:rsidRDefault="00A813C8" w:rsidP="001F59D9">
      <w:pPr>
        <w:pStyle w:val="Default"/>
        <w:numPr>
          <w:ilvl w:val="0"/>
          <w:numId w:val="4"/>
        </w:numPr>
        <w:jc w:val="both"/>
        <w:rPr>
          <w:rFonts w:asciiTheme="majorHAnsi" w:hAnsiTheme="majorHAnsi" w:cs="Arial"/>
          <w:sz w:val="22"/>
          <w:szCs w:val="22"/>
        </w:rPr>
      </w:pPr>
      <w:r w:rsidRPr="00E818E8">
        <w:rPr>
          <w:rFonts w:asciiTheme="majorHAnsi" w:hAnsiTheme="majorHAnsi" w:cs="Arial"/>
          <w:sz w:val="22"/>
          <w:szCs w:val="22"/>
        </w:rPr>
        <w:t>q</w:t>
      </w:r>
      <w:r w:rsidR="0029130E" w:rsidRPr="00E818E8">
        <w:rPr>
          <w:rFonts w:asciiTheme="majorHAnsi" w:hAnsiTheme="majorHAnsi" w:cs="Arial"/>
          <w:sz w:val="22"/>
          <w:szCs w:val="22"/>
        </w:rPr>
        <w:t>ualités rédactionnelles et de synthèse, aisance à l’oral</w:t>
      </w:r>
      <w:r w:rsidR="001F59D9">
        <w:rPr>
          <w:rFonts w:asciiTheme="majorHAnsi" w:hAnsiTheme="majorHAnsi" w:cs="Arial"/>
          <w:sz w:val="22"/>
          <w:szCs w:val="22"/>
        </w:rPr>
        <w:t>,</w:t>
      </w:r>
    </w:p>
    <w:p w:rsidR="001F59D9" w:rsidRPr="00E818E8" w:rsidRDefault="001F59D9" w:rsidP="001F59D9">
      <w:pPr>
        <w:pStyle w:val="Default"/>
        <w:numPr>
          <w:ilvl w:val="0"/>
          <w:numId w:val="4"/>
        </w:numPr>
        <w:jc w:val="both"/>
        <w:rPr>
          <w:rFonts w:asciiTheme="majorHAnsi" w:hAnsiTheme="majorHAnsi" w:cs="Arial"/>
          <w:sz w:val="22"/>
          <w:szCs w:val="22"/>
        </w:rPr>
      </w:pPr>
      <w:r w:rsidRPr="00E818E8">
        <w:rPr>
          <w:rFonts w:asciiTheme="majorHAnsi" w:hAnsiTheme="majorHAnsi" w:cs="Arial"/>
          <w:sz w:val="22"/>
          <w:szCs w:val="22"/>
        </w:rPr>
        <w:t>capacités d'organisation et de planification,</w:t>
      </w:r>
    </w:p>
    <w:p w:rsidR="00FF023D" w:rsidRDefault="001F59D9" w:rsidP="001F59D9">
      <w:pPr>
        <w:pStyle w:val="Default"/>
        <w:numPr>
          <w:ilvl w:val="0"/>
          <w:numId w:val="4"/>
        </w:numPr>
        <w:jc w:val="both"/>
        <w:rPr>
          <w:rFonts w:asciiTheme="majorHAnsi" w:hAnsiTheme="majorHAnsi" w:cs="Arial"/>
          <w:sz w:val="22"/>
          <w:szCs w:val="22"/>
        </w:rPr>
      </w:pPr>
      <w:r w:rsidRPr="00E818E8">
        <w:rPr>
          <w:rFonts w:asciiTheme="majorHAnsi" w:hAnsiTheme="majorHAnsi" w:cs="Arial"/>
          <w:sz w:val="22"/>
          <w:szCs w:val="22"/>
        </w:rPr>
        <w:t>esprit de synthèse</w:t>
      </w:r>
      <w:r>
        <w:rPr>
          <w:rFonts w:asciiTheme="majorHAnsi" w:hAnsiTheme="majorHAnsi" w:cs="Arial"/>
          <w:sz w:val="22"/>
          <w:szCs w:val="22"/>
        </w:rPr>
        <w:t>,</w:t>
      </w:r>
    </w:p>
    <w:p w:rsidR="001F59D9" w:rsidRPr="00E818E8" w:rsidRDefault="001F59D9" w:rsidP="001F59D9">
      <w:pPr>
        <w:pStyle w:val="Default"/>
        <w:numPr>
          <w:ilvl w:val="0"/>
          <w:numId w:val="4"/>
        </w:numPr>
        <w:jc w:val="both"/>
        <w:rPr>
          <w:rFonts w:asciiTheme="majorHAnsi" w:hAnsiTheme="majorHAnsi" w:cs="Arial"/>
          <w:sz w:val="22"/>
          <w:szCs w:val="22"/>
        </w:rPr>
      </w:pPr>
      <w:r>
        <w:rPr>
          <w:rFonts w:asciiTheme="majorHAnsi" w:hAnsiTheme="majorHAnsi" w:cs="Arial"/>
          <w:sz w:val="22"/>
          <w:szCs w:val="22"/>
        </w:rPr>
        <w:t xml:space="preserve">connaissance du </w:t>
      </w:r>
      <w:r w:rsidRPr="00E818E8">
        <w:rPr>
          <w:rFonts w:asciiTheme="majorHAnsi" w:hAnsiTheme="majorHAnsi" w:cs="Arial"/>
          <w:sz w:val="22"/>
          <w:szCs w:val="22"/>
        </w:rPr>
        <w:t>cadre institutionnel des collectivités locales et de leur fonctionnement, des entreprises et des associations,</w:t>
      </w:r>
    </w:p>
    <w:p w:rsidR="00E66B10" w:rsidRPr="00C74491" w:rsidRDefault="001F59D9" w:rsidP="00C74491">
      <w:pPr>
        <w:pStyle w:val="Default"/>
        <w:numPr>
          <w:ilvl w:val="0"/>
          <w:numId w:val="4"/>
        </w:numPr>
        <w:jc w:val="both"/>
        <w:rPr>
          <w:rFonts w:asciiTheme="majorHAnsi" w:hAnsiTheme="majorHAnsi" w:cs="Arial"/>
          <w:sz w:val="22"/>
          <w:szCs w:val="22"/>
        </w:rPr>
      </w:pPr>
      <w:r>
        <w:rPr>
          <w:rFonts w:asciiTheme="majorHAnsi" w:hAnsiTheme="majorHAnsi" w:cs="Arial"/>
          <w:sz w:val="22"/>
          <w:szCs w:val="22"/>
        </w:rPr>
        <w:t xml:space="preserve">connaissance </w:t>
      </w:r>
      <w:r w:rsidRPr="00E818E8">
        <w:rPr>
          <w:rFonts w:asciiTheme="majorHAnsi" w:hAnsiTheme="majorHAnsi" w:cs="Arial"/>
          <w:sz w:val="22"/>
          <w:szCs w:val="22"/>
        </w:rPr>
        <w:t>des champs de l’aménagement du territoire (documents cadres), du développement local, en particulier en milieu rural.</w:t>
      </w:r>
    </w:p>
    <w:p w:rsidR="00FF023D" w:rsidRPr="00E818E8" w:rsidRDefault="00FF023D" w:rsidP="0029130E">
      <w:pPr>
        <w:pStyle w:val="Default"/>
        <w:rPr>
          <w:rFonts w:asciiTheme="majorHAnsi" w:hAnsiTheme="majorHAnsi"/>
          <w:sz w:val="22"/>
          <w:szCs w:val="22"/>
        </w:rPr>
      </w:pPr>
    </w:p>
    <w:p w:rsidR="0029130E" w:rsidRPr="00E818E8" w:rsidRDefault="00A813C8" w:rsidP="00A813C8">
      <w:pPr>
        <w:pStyle w:val="Default"/>
        <w:jc w:val="both"/>
        <w:rPr>
          <w:rFonts w:asciiTheme="majorHAnsi" w:hAnsiTheme="majorHAnsi" w:cs="Arial"/>
          <w:color w:val="006600"/>
          <w:sz w:val="22"/>
          <w:szCs w:val="22"/>
        </w:rPr>
      </w:pPr>
      <w:r w:rsidRPr="00E818E8">
        <w:rPr>
          <w:rFonts w:asciiTheme="majorHAnsi" w:hAnsiTheme="majorHAnsi" w:cs="Arial"/>
          <w:color w:val="006600"/>
          <w:sz w:val="22"/>
          <w:szCs w:val="22"/>
        </w:rPr>
        <w:t xml:space="preserve">2) </w:t>
      </w:r>
      <w:r w:rsidR="0029130E" w:rsidRPr="00E818E8">
        <w:rPr>
          <w:rFonts w:asciiTheme="majorHAnsi" w:hAnsiTheme="majorHAnsi" w:cs="Arial"/>
          <w:color w:val="006600"/>
          <w:sz w:val="22"/>
          <w:szCs w:val="22"/>
          <w:u w:val="single"/>
        </w:rPr>
        <w:t>Savoir-être</w:t>
      </w:r>
      <w:r w:rsidRPr="00E818E8">
        <w:rPr>
          <w:rFonts w:asciiTheme="majorHAnsi" w:hAnsiTheme="majorHAnsi" w:cs="Arial"/>
          <w:color w:val="006600"/>
          <w:sz w:val="22"/>
          <w:szCs w:val="22"/>
        </w:rPr>
        <w:t> :</w:t>
      </w:r>
    </w:p>
    <w:p w:rsidR="00137448" w:rsidRDefault="0029130E" w:rsidP="00A813C8">
      <w:pPr>
        <w:pStyle w:val="Default"/>
        <w:numPr>
          <w:ilvl w:val="0"/>
          <w:numId w:val="4"/>
        </w:numPr>
        <w:jc w:val="both"/>
        <w:rPr>
          <w:rFonts w:asciiTheme="majorHAnsi" w:hAnsiTheme="majorHAnsi" w:cs="Arial"/>
          <w:sz w:val="22"/>
          <w:szCs w:val="22"/>
        </w:rPr>
      </w:pPr>
      <w:r w:rsidRPr="00E818E8">
        <w:rPr>
          <w:rFonts w:asciiTheme="majorHAnsi" w:hAnsiTheme="majorHAnsi" w:cs="Arial"/>
          <w:sz w:val="22"/>
          <w:szCs w:val="22"/>
        </w:rPr>
        <w:t xml:space="preserve">Rigueur, </w:t>
      </w:r>
    </w:p>
    <w:p w:rsidR="0029130E" w:rsidRPr="00E818E8" w:rsidRDefault="0029130E" w:rsidP="00A813C8">
      <w:pPr>
        <w:pStyle w:val="Default"/>
        <w:numPr>
          <w:ilvl w:val="0"/>
          <w:numId w:val="4"/>
        </w:numPr>
        <w:jc w:val="both"/>
        <w:rPr>
          <w:rFonts w:asciiTheme="majorHAnsi" w:hAnsiTheme="majorHAnsi" w:cs="Arial"/>
          <w:sz w:val="22"/>
          <w:szCs w:val="22"/>
        </w:rPr>
      </w:pPr>
      <w:r w:rsidRPr="00E818E8">
        <w:rPr>
          <w:rFonts w:asciiTheme="majorHAnsi" w:hAnsiTheme="majorHAnsi" w:cs="Arial"/>
          <w:sz w:val="22"/>
          <w:szCs w:val="22"/>
        </w:rPr>
        <w:t>discrétion et responsabilité dans le suivi des dossiers</w:t>
      </w:r>
      <w:r w:rsidR="00A813C8" w:rsidRPr="00E818E8">
        <w:rPr>
          <w:rFonts w:asciiTheme="majorHAnsi" w:hAnsiTheme="majorHAnsi" w:cs="Arial"/>
          <w:sz w:val="22"/>
          <w:szCs w:val="22"/>
        </w:rPr>
        <w:t>,</w:t>
      </w:r>
    </w:p>
    <w:p w:rsidR="0029130E" w:rsidRPr="00E818E8" w:rsidRDefault="00A813C8" w:rsidP="00A813C8">
      <w:pPr>
        <w:pStyle w:val="Default"/>
        <w:numPr>
          <w:ilvl w:val="0"/>
          <w:numId w:val="4"/>
        </w:numPr>
        <w:jc w:val="both"/>
        <w:rPr>
          <w:rFonts w:asciiTheme="majorHAnsi" w:hAnsiTheme="majorHAnsi" w:cs="Arial"/>
          <w:sz w:val="22"/>
          <w:szCs w:val="22"/>
        </w:rPr>
      </w:pPr>
      <w:r w:rsidRPr="00E818E8">
        <w:rPr>
          <w:rFonts w:asciiTheme="majorHAnsi" w:hAnsiTheme="majorHAnsi" w:cs="Arial"/>
          <w:sz w:val="22"/>
          <w:szCs w:val="22"/>
        </w:rPr>
        <w:t>d</w:t>
      </w:r>
      <w:r w:rsidR="0029130E" w:rsidRPr="00E818E8">
        <w:rPr>
          <w:rFonts w:asciiTheme="majorHAnsi" w:hAnsiTheme="majorHAnsi" w:cs="Arial"/>
          <w:sz w:val="22"/>
          <w:szCs w:val="22"/>
        </w:rPr>
        <w:t>ynamisme</w:t>
      </w:r>
      <w:r w:rsidRPr="00E818E8">
        <w:rPr>
          <w:rFonts w:asciiTheme="majorHAnsi" w:hAnsiTheme="majorHAnsi" w:cs="Arial"/>
          <w:sz w:val="22"/>
          <w:szCs w:val="22"/>
        </w:rPr>
        <w:t>,</w:t>
      </w:r>
      <w:r w:rsidR="00F436FF" w:rsidRPr="00E818E8">
        <w:rPr>
          <w:rFonts w:asciiTheme="majorHAnsi" w:hAnsiTheme="majorHAnsi" w:cs="Arial"/>
          <w:sz w:val="22"/>
          <w:szCs w:val="22"/>
        </w:rPr>
        <w:t xml:space="preserve"> réactivité</w:t>
      </w:r>
      <w:r w:rsidR="001B5A47" w:rsidRPr="00E818E8">
        <w:rPr>
          <w:rFonts w:asciiTheme="majorHAnsi" w:hAnsiTheme="majorHAnsi" w:cs="Arial"/>
          <w:sz w:val="22"/>
          <w:szCs w:val="22"/>
        </w:rPr>
        <w:t>, résistance au stress,</w:t>
      </w:r>
    </w:p>
    <w:p w:rsidR="0029130E" w:rsidRPr="00E818E8" w:rsidRDefault="00A813C8" w:rsidP="00A813C8">
      <w:pPr>
        <w:pStyle w:val="Default"/>
        <w:numPr>
          <w:ilvl w:val="0"/>
          <w:numId w:val="4"/>
        </w:numPr>
        <w:jc w:val="both"/>
        <w:rPr>
          <w:rFonts w:asciiTheme="majorHAnsi" w:hAnsiTheme="majorHAnsi" w:cs="Arial"/>
          <w:sz w:val="22"/>
          <w:szCs w:val="22"/>
        </w:rPr>
      </w:pPr>
      <w:r w:rsidRPr="00E818E8">
        <w:rPr>
          <w:rFonts w:asciiTheme="majorHAnsi" w:hAnsiTheme="majorHAnsi" w:cs="Arial"/>
          <w:sz w:val="22"/>
          <w:szCs w:val="22"/>
        </w:rPr>
        <w:t>c</w:t>
      </w:r>
      <w:r w:rsidR="0029130E" w:rsidRPr="00E818E8">
        <w:rPr>
          <w:rFonts w:asciiTheme="majorHAnsi" w:hAnsiTheme="majorHAnsi" w:cs="Arial"/>
          <w:sz w:val="22"/>
          <w:szCs w:val="22"/>
        </w:rPr>
        <w:t>uriosité (professionnelle, technique, compréhension du territoire)</w:t>
      </w:r>
      <w:r w:rsidRPr="00E818E8">
        <w:rPr>
          <w:rFonts w:asciiTheme="majorHAnsi" w:hAnsiTheme="majorHAnsi" w:cs="Arial"/>
          <w:sz w:val="22"/>
          <w:szCs w:val="22"/>
        </w:rPr>
        <w:t>,</w:t>
      </w:r>
    </w:p>
    <w:p w:rsidR="0029130E" w:rsidRPr="00E818E8" w:rsidRDefault="00A813C8" w:rsidP="00A813C8">
      <w:pPr>
        <w:pStyle w:val="Default"/>
        <w:numPr>
          <w:ilvl w:val="0"/>
          <w:numId w:val="4"/>
        </w:numPr>
        <w:jc w:val="both"/>
        <w:rPr>
          <w:rFonts w:asciiTheme="majorHAnsi" w:hAnsiTheme="majorHAnsi" w:cs="Arial"/>
          <w:sz w:val="22"/>
          <w:szCs w:val="22"/>
        </w:rPr>
      </w:pPr>
      <w:r w:rsidRPr="00E818E8">
        <w:rPr>
          <w:rFonts w:asciiTheme="majorHAnsi" w:hAnsiTheme="majorHAnsi" w:cs="Arial"/>
          <w:sz w:val="22"/>
          <w:szCs w:val="22"/>
        </w:rPr>
        <w:t>g</w:t>
      </w:r>
      <w:r w:rsidR="0029130E" w:rsidRPr="00E818E8">
        <w:rPr>
          <w:rFonts w:asciiTheme="majorHAnsi" w:hAnsiTheme="majorHAnsi" w:cs="Arial"/>
          <w:sz w:val="22"/>
          <w:szCs w:val="22"/>
        </w:rPr>
        <w:t>oût prononcé du travail en équipe et en réseau</w:t>
      </w:r>
      <w:r w:rsidRPr="00E818E8">
        <w:rPr>
          <w:rFonts w:asciiTheme="majorHAnsi" w:hAnsiTheme="majorHAnsi" w:cs="Arial"/>
          <w:sz w:val="22"/>
          <w:szCs w:val="22"/>
        </w:rPr>
        <w:t>,</w:t>
      </w:r>
    </w:p>
    <w:p w:rsidR="00F7188E" w:rsidRPr="00E818E8" w:rsidRDefault="00A813C8" w:rsidP="00A813C8">
      <w:pPr>
        <w:pStyle w:val="Default"/>
        <w:numPr>
          <w:ilvl w:val="0"/>
          <w:numId w:val="4"/>
        </w:numPr>
        <w:jc w:val="both"/>
        <w:rPr>
          <w:rFonts w:asciiTheme="majorHAnsi" w:hAnsiTheme="majorHAnsi" w:cs="Arial"/>
          <w:sz w:val="22"/>
          <w:szCs w:val="22"/>
        </w:rPr>
      </w:pPr>
      <w:r w:rsidRPr="00E818E8">
        <w:rPr>
          <w:rFonts w:asciiTheme="majorHAnsi" w:hAnsiTheme="majorHAnsi" w:cs="Arial"/>
          <w:sz w:val="22"/>
          <w:szCs w:val="22"/>
        </w:rPr>
        <w:t>a</w:t>
      </w:r>
      <w:r w:rsidR="00F7188E" w:rsidRPr="00E818E8">
        <w:rPr>
          <w:rFonts w:asciiTheme="majorHAnsi" w:hAnsiTheme="majorHAnsi" w:cs="Arial"/>
          <w:sz w:val="22"/>
          <w:szCs w:val="22"/>
        </w:rPr>
        <w:t>utono</w:t>
      </w:r>
      <w:r w:rsidRPr="00E818E8">
        <w:rPr>
          <w:rFonts w:asciiTheme="majorHAnsi" w:hAnsiTheme="majorHAnsi" w:cs="Arial"/>
          <w:sz w:val="22"/>
          <w:szCs w:val="22"/>
        </w:rPr>
        <w:t>mie, diplomatie</w:t>
      </w:r>
      <w:r w:rsidR="00F7188E" w:rsidRPr="00E818E8">
        <w:rPr>
          <w:rFonts w:asciiTheme="majorHAnsi" w:hAnsiTheme="majorHAnsi" w:cs="Arial"/>
          <w:sz w:val="22"/>
          <w:szCs w:val="22"/>
        </w:rPr>
        <w:t>, esprit d’ini</w:t>
      </w:r>
      <w:r w:rsidR="001F59D9">
        <w:rPr>
          <w:rFonts w:asciiTheme="majorHAnsi" w:hAnsiTheme="majorHAnsi" w:cs="Arial"/>
          <w:sz w:val="22"/>
          <w:szCs w:val="22"/>
        </w:rPr>
        <w:t>tiative et sens de la pédagogie.</w:t>
      </w:r>
    </w:p>
    <w:p w:rsidR="00FF023D" w:rsidRPr="00E818E8" w:rsidRDefault="00FF023D" w:rsidP="00835446">
      <w:pPr>
        <w:jc w:val="left"/>
        <w:rPr>
          <w:rFonts w:asciiTheme="majorHAnsi" w:hAnsiTheme="majorHAnsi" w:cs="Arial"/>
          <w:b/>
        </w:rPr>
      </w:pPr>
    </w:p>
    <w:sectPr w:rsidR="00FF023D" w:rsidRPr="00E818E8" w:rsidSect="00675FB4">
      <w:pgSz w:w="11906" w:h="16838"/>
      <w:pgMar w:top="993" w:right="849"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012" w:rsidRDefault="00376012" w:rsidP="00F76C02">
      <w:pPr>
        <w:spacing w:after="0"/>
      </w:pPr>
      <w:r>
        <w:separator/>
      </w:r>
    </w:p>
  </w:endnote>
  <w:endnote w:type="continuationSeparator" w:id="0">
    <w:p w:rsidR="00376012" w:rsidRDefault="00376012" w:rsidP="00F76C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012" w:rsidRDefault="00376012" w:rsidP="00F76C02">
      <w:pPr>
        <w:spacing w:after="0"/>
      </w:pPr>
      <w:r>
        <w:separator/>
      </w:r>
    </w:p>
  </w:footnote>
  <w:footnote w:type="continuationSeparator" w:id="0">
    <w:p w:rsidR="00376012" w:rsidRDefault="00376012" w:rsidP="00F76C0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240C"/>
    <w:multiLevelType w:val="hybridMultilevel"/>
    <w:tmpl w:val="41B8872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F8C274D"/>
    <w:multiLevelType w:val="hybridMultilevel"/>
    <w:tmpl w:val="FE50C5C6"/>
    <w:lvl w:ilvl="0" w:tplc="040C000F">
      <w:start w:val="1"/>
      <w:numFmt w:val="decimal"/>
      <w:lvlText w:val="%1."/>
      <w:lvlJc w:val="left"/>
      <w:pPr>
        <w:tabs>
          <w:tab w:val="num" w:pos="720"/>
        </w:tabs>
        <w:ind w:left="720" w:hanging="360"/>
      </w:pPr>
    </w:lvl>
    <w:lvl w:ilvl="1" w:tplc="040C0003">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43781CE2"/>
    <w:multiLevelType w:val="hybridMultilevel"/>
    <w:tmpl w:val="9CBA253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A0A15B6"/>
    <w:multiLevelType w:val="hybridMultilevel"/>
    <w:tmpl w:val="7756995E"/>
    <w:lvl w:ilvl="0" w:tplc="F9028B24">
      <w:numFmt w:val="bullet"/>
      <w:lvlText w:val="-"/>
      <w:lvlJc w:val="left"/>
      <w:pPr>
        <w:tabs>
          <w:tab w:val="num" w:pos="720"/>
        </w:tabs>
        <w:ind w:left="720" w:hanging="360"/>
      </w:pPr>
      <w:rPr>
        <w:rFonts w:ascii="Arial" w:eastAsia="SimSu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E794947"/>
    <w:multiLevelType w:val="hybridMultilevel"/>
    <w:tmpl w:val="C49AF9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536021C"/>
    <w:multiLevelType w:val="hybridMultilevel"/>
    <w:tmpl w:val="73C029DC"/>
    <w:lvl w:ilvl="0" w:tplc="6A942A86">
      <w:start w:val="1"/>
      <w:numFmt w:val="bullet"/>
      <w:lvlText w:val=""/>
      <w:lvlJc w:val="left"/>
      <w:pPr>
        <w:ind w:left="720" w:hanging="360"/>
      </w:pPr>
      <w:rPr>
        <w:rFonts w:ascii="Symbol" w:hAnsi="Symbol" w:hint="default"/>
        <w:color w:val="0099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8DC5DBA"/>
    <w:multiLevelType w:val="hybridMultilevel"/>
    <w:tmpl w:val="72382B42"/>
    <w:lvl w:ilvl="0" w:tplc="F4A2906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35446"/>
    <w:rsid w:val="0000329B"/>
    <w:rsid w:val="0004300F"/>
    <w:rsid w:val="000732E5"/>
    <w:rsid w:val="00081884"/>
    <w:rsid w:val="0009432D"/>
    <w:rsid w:val="00094D95"/>
    <w:rsid w:val="000B1CE9"/>
    <w:rsid w:val="000C4AFD"/>
    <w:rsid w:val="001275E8"/>
    <w:rsid w:val="00137448"/>
    <w:rsid w:val="00152998"/>
    <w:rsid w:val="0019671A"/>
    <w:rsid w:val="001A7E34"/>
    <w:rsid w:val="001B5A47"/>
    <w:rsid w:val="001C4593"/>
    <w:rsid w:val="001E17A7"/>
    <w:rsid w:val="001F59D9"/>
    <w:rsid w:val="0026696D"/>
    <w:rsid w:val="0029130E"/>
    <w:rsid w:val="002B74F6"/>
    <w:rsid w:val="002F7FBB"/>
    <w:rsid w:val="00326301"/>
    <w:rsid w:val="0033655C"/>
    <w:rsid w:val="003554C9"/>
    <w:rsid w:val="00376012"/>
    <w:rsid w:val="0039031E"/>
    <w:rsid w:val="00392E9C"/>
    <w:rsid w:val="003D7570"/>
    <w:rsid w:val="003E3375"/>
    <w:rsid w:val="003F2C8B"/>
    <w:rsid w:val="003F35DC"/>
    <w:rsid w:val="004560FD"/>
    <w:rsid w:val="004840CE"/>
    <w:rsid w:val="004C595D"/>
    <w:rsid w:val="004C642C"/>
    <w:rsid w:val="004D03EB"/>
    <w:rsid w:val="004D134C"/>
    <w:rsid w:val="00512655"/>
    <w:rsid w:val="00514880"/>
    <w:rsid w:val="00517D66"/>
    <w:rsid w:val="00521021"/>
    <w:rsid w:val="00533E92"/>
    <w:rsid w:val="00580D7C"/>
    <w:rsid w:val="00585EAC"/>
    <w:rsid w:val="005E7112"/>
    <w:rsid w:val="0063314D"/>
    <w:rsid w:val="006337A1"/>
    <w:rsid w:val="0064726C"/>
    <w:rsid w:val="0065352E"/>
    <w:rsid w:val="00665CA1"/>
    <w:rsid w:val="00675FB4"/>
    <w:rsid w:val="006A5B03"/>
    <w:rsid w:val="006C173B"/>
    <w:rsid w:val="006C5FF4"/>
    <w:rsid w:val="006E099F"/>
    <w:rsid w:val="006E3C86"/>
    <w:rsid w:val="00712E76"/>
    <w:rsid w:val="007157CF"/>
    <w:rsid w:val="00736797"/>
    <w:rsid w:val="00753954"/>
    <w:rsid w:val="00761E06"/>
    <w:rsid w:val="00791A35"/>
    <w:rsid w:val="0079760B"/>
    <w:rsid w:val="007A0EE9"/>
    <w:rsid w:val="007D2B59"/>
    <w:rsid w:val="007E6747"/>
    <w:rsid w:val="00835446"/>
    <w:rsid w:val="00871C7A"/>
    <w:rsid w:val="00894F19"/>
    <w:rsid w:val="008C7FD4"/>
    <w:rsid w:val="008F0DC8"/>
    <w:rsid w:val="00931A1F"/>
    <w:rsid w:val="00941AEA"/>
    <w:rsid w:val="009B16F4"/>
    <w:rsid w:val="009B36AC"/>
    <w:rsid w:val="009C2CDE"/>
    <w:rsid w:val="009D7143"/>
    <w:rsid w:val="009F337B"/>
    <w:rsid w:val="009F744A"/>
    <w:rsid w:val="00A023C8"/>
    <w:rsid w:val="00A218F8"/>
    <w:rsid w:val="00A27EED"/>
    <w:rsid w:val="00A4366B"/>
    <w:rsid w:val="00A80461"/>
    <w:rsid w:val="00A813C8"/>
    <w:rsid w:val="00A8257E"/>
    <w:rsid w:val="00A94D8D"/>
    <w:rsid w:val="00AB0C40"/>
    <w:rsid w:val="00AC1DCD"/>
    <w:rsid w:val="00AF3BF2"/>
    <w:rsid w:val="00B31F63"/>
    <w:rsid w:val="00B361E2"/>
    <w:rsid w:val="00B41250"/>
    <w:rsid w:val="00B45185"/>
    <w:rsid w:val="00B515BA"/>
    <w:rsid w:val="00B525F9"/>
    <w:rsid w:val="00B56779"/>
    <w:rsid w:val="00BF3368"/>
    <w:rsid w:val="00BF4938"/>
    <w:rsid w:val="00C015AF"/>
    <w:rsid w:val="00C468AB"/>
    <w:rsid w:val="00C66447"/>
    <w:rsid w:val="00C74491"/>
    <w:rsid w:val="00C76BAB"/>
    <w:rsid w:val="00CA6923"/>
    <w:rsid w:val="00CB1042"/>
    <w:rsid w:val="00CD2270"/>
    <w:rsid w:val="00D216CD"/>
    <w:rsid w:val="00DA7F73"/>
    <w:rsid w:val="00DF2650"/>
    <w:rsid w:val="00DF35C2"/>
    <w:rsid w:val="00E66B10"/>
    <w:rsid w:val="00E76F55"/>
    <w:rsid w:val="00E818E8"/>
    <w:rsid w:val="00ED3F53"/>
    <w:rsid w:val="00EE0516"/>
    <w:rsid w:val="00EE234C"/>
    <w:rsid w:val="00EF5252"/>
    <w:rsid w:val="00F03E50"/>
    <w:rsid w:val="00F13F86"/>
    <w:rsid w:val="00F15D31"/>
    <w:rsid w:val="00F3141E"/>
    <w:rsid w:val="00F41051"/>
    <w:rsid w:val="00F436FF"/>
    <w:rsid w:val="00F55D56"/>
    <w:rsid w:val="00F634BC"/>
    <w:rsid w:val="00F650B5"/>
    <w:rsid w:val="00F7188E"/>
    <w:rsid w:val="00F76C02"/>
    <w:rsid w:val="00F82C79"/>
    <w:rsid w:val="00FD1221"/>
    <w:rsid w:val="00FD56D1"/>
    <w:rsid w:val="00FF023D"/>
    <w:rsid w:val="00FF7A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B03"/>
  </w:style>
  <w:style w:type="paragraph" w:styleId="Titre1">
    <w:name w:val="heading 1"/>
    <w:basedOn w:val="Normal"/>
    <w:next w:val="Normal"/>
    <w:link w:val="Titre1Car"/>
    <w:uiPriority w:val="9"/>
    <w:qFormat/>
    <w:rsid w:val="006A5B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A5B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A5B0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A5B03"/>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6A5B03"/>
    <w:pPr>
      <w:pBdr>
        <w:bottom w:val="single" w:sz="8" w:space="4" w:color="4F81BD" w:themeColor="accent1"/>
      </w:pBdr>
      <w:spacing w:after="300"/>
      <w:contextualSpacing/>
    </w:pPr>
    <w:rPr>
      <w:rFonts w:ascii="Arial" w:eastAsiaTheme="majorEastAsia" w:hAnsi="Arial" w:cstheme="majorBidi"/>
      <w:color w:val="FFFFFF" w:themeColor="background1"/>
      <w:spacing w:val="5"/>
      <w:kern w:val="28"/>
      <w:sz w:val="52"/>
      <w:szCs w:val="52"/>
    </w:rPr>
  </w:style>
  <w:style w:type="character" w:customStyle="1" w:styleId="TitreCar">
    <w:name w:val="Titre Car"/>
    <w:basedOn w:val="Policepardfaut"/>
    <w:link w:val="Titre"/>
    <w:uiPriority w:val="10"/>
    <w:rsid w:val="006A5B03"/>
    <w:rPr>
      <w:rFonts w:ascii="Arial" w:eastAsiaTheme="majorEastAsia" w:hAnsi="Arial" w:cstheme="majorBidi"/>
      <w:color w:val="FFFFFF" w:themeColor="background1"/>
      <w:spacing w:val="5"/>
      <w:kern w:val="28"/>
      <w:sz w:val="52"/>
      <w:szCs w:val="52"/>
    </w:rPr>
  </w:style>
  <w:style w:type="paragraph" w:styleId="Paragraphedeliste">
    <w:name w:val="List Paragraph"/>
    <w:basedOn w:val="Normal"/>
    <w:uiPriority w:val="34"/>
    <w:qFormat/>
    <w:rsid w:val="006A5B03"/>
    <w:pPr>
      <w:ind w:left="720"/>
      <w:contextualSpacing/>
    </w:pPr>
  </w:style>
  <w:style w:type="paragraph" w:customStyle="1" w:styleId="Style1">
    <w:name w:val="Style1"/>
    <w:basedOn w:val="Titre1"/>
    <w:qFormat/>
    <w:rsid w:val="00F3141E"/>
    <w:rPr>
      <w:color w:val="0D0D0D" w:themeColor="text1" w:themeTint="F2"/>
    </w:rPr>
  </w:style>
  <w:style w:type="paragraph" w:customStyle="1" w:styleId="Default">
    <w:name w:val="Default"/>
    <w:rsid w:val="004C595D"/>
    <w:pPr>
      <w:autoSpaceDE w:val="0"/>
      <w:autoSpaceDN w:val="0"/>
      <w:adjustRightInd w:val="0"/>
      <w:spacing w:after="0"/>
      <w:jc w:val="left"/>
    </w:pPr>
    <w:rPr>
      <w:rFonts w:ascii="Calibri" w:hAnsi="Calibri" w:cs="Calibri"/>
      <w:color w:val="000000"/>
      <w:sz w:val="24"/>
      <w:szCs w:val="24"/>
    </w:rPr>
  </w:style>
  <w:style w:type="paragraph" w:styleId="En-tte">
    <w:name w:val="header"/>
    <w:basedOn w:val="Normal"/>
    <w:link w:val="En-tteCar"/>
    <w:uiPriority w:val="99"/>
    <w:semiHidden/>
    <w:unhideWhenUsed/>
    <w:rsid w:val="00F76C02"/>
    <w:pPr>
      <w:tabs>
        <w:tab w:val="center" w:pos="4536"/>
        <w:tab w:val="right" w:pos="9072"/>
      </w:tabs>
      <w:spacing w:after="0"/>
    </w:pPr>
  </w:style>
  <w:style w:type="character" w:customStyle="1" w:styleId="En-tteCar">
    <w:name w:val="En-tête Car"/>
    <w:basedOn w:val="Policepardfaut"/>
    <w:link w:val="En-tte"/>
    <w:uiPriority w:val="99"/>
    <w:semiHidden/>
    <w:rsid w:val="00F76C02"/>
  </w:style>
  <w:style w:type="paragraph" w:styleId="Pieddepage">
    <w:name w:val="footer"/>
    <w:basedOn w:val="Normal"/>
    <w:link w:val="PieddepageCar"/>
    <w:uiPriority w:val="99"/>
    <w:semiHidden/>
    <w:unhideWhenUsed/>
    <w:rsid w:val="00F76C02"/>
    <w:pPr>
      <w:tabs>
        <w:tab w:val="center" w:pos="4536"/>
        <w:tab w:val="right" w:pos="9072"/>
      </w:tabs>
      <w:spacing w:after="0"/>
    </w:pPr>
  </w:style>
  <w:style w:type="character" w:customStyle="1" w:styleId="PieddepageCar">
    <w:name w:val="Pied de page Car"/>
    <w:basedOn w:val="Policepardfaut"/>
    <w:link w:val="Pieddepage"/>
    <w:uiPriority w:val="99"/>
    <w:semiHidden/>
    <w:rsid w:val="00F76C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B03"/>
  </w:style>
  <w:style w:type="paragraph" w:styleId="Titre1">
    <w:name w:val="heading 1"/>
    <w:basedOn w:val="Normal"/>
    <w:next w:val="Normal"/>
    <w:link w:val="Titre1Car"/>
    <w:uiPriority w:val="9"/>
    <w:qFormat/>
    <w:rsid w:val="006A5B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A5B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A5B0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A5B03"/>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6A5B03"/>
    <w:pPr>
      <w:pBdr>
        <w:bottom w:val="single" w:sz="8" w:space="4" w:color="4F81BD" w:themeColor="accent1"/>
      </w:pBdr>
      <w:spacing w:after="300"/>
      <w:contextualSpacing/>
    </w:pPr>
    <w:rPr>
      <w:rFonts w:ascii="Arial" w:eastAsiaTheme="majorEastAsia" w:hAnsi="Arial" w:cstheme="majorBidi"/>
      <w:color w:val="FFFFFF" w:themeColor="background1"/>
      <w:spacing w:val="5"/>
      <w:kern w:val="28"/>
      <w:sz w:val="52"/>
      <w:szCs w:val="52"/>
    </w:rPr>
  </w:style>
  <w:style w:type="character" w:customStyle="1" w:styleId="TitreCar">
    <w:name w:val="Titre Car"/>
    <w:basedOn w:val="Policepardfaut"/>
    <w:link w:val="Titre"/>
    <w:uiPriority w:val="10"/>
    <w:rsid w:val="006A5B03"/>
    <w:rPr>
      <w:rFonts w:ascii="Arial" w:eastAsiaTheme="majorEastAsia" w:hAnsi="Arial" w:cstheme="majorBidi"/>
      <w:color w:val="FFFFFF" w:themeColor="background1"/>
      <w:spacing w:val="5"/>
      <w:kern w:val="28"/>
      <w:sz w:val="52"/>
      <w:szCs w:val="52"/>
    </w:rPr>
  </w:style>
  <w:style w:type="paragraph" w:styleId="Paragraphedeliste">
    <w:name w:val="List Paragraph"/>
    <w:basedOn w:val="Normal"/>
    <w:uiPriority w:val="34"/>
    <w:qFormat/>
    <w:rsid w:val="006A5B03"/>
    <w:pPr>
      <w:ind w:left="720"/>
      <w:contextualSpacing/>
    </w:pPr>
  </w:style>
  <w:style w:type="paragraph" w:customStyle="1" w:styleId="Style1">
    <w:name w:val="Style1"/>
    <w:basedOn w:val="Titre1"/>
    <w:qFormat/>
    <w:rsid w:val="00F3141E"/>
    <w:rPr>
      <w:color w:val="0D0D0D" w:themeColor="text1" w:themeTint="F2"/>
    </w:rPr>
  </w:style>
  <w:style w:type="paragraph" w:customStyle="1" w:styleId="Default">
    <w:name w:val="Default"/>
    <w:rsid w:val="004C595D"/>
    <w:pPr>
      <w:autoSpaceDE w:val="0"/>
      <w:autoSpaceDN w:val="0"/>
      <w:adjustRightInd w:val="0"/>
      <w:spacing w:after="0"/>
      <w:jc w:val="left"/>
    </w:pPr>
    <w:rPr>
      <w:rFonts w:ascii="Calibri" w:hAnsi="Calibri" w:cs="Calibri"/>
      <w:color w:val="000000"/>
      <w:sz w:val="24"/>
      <w:szCs w:val="24"/>
    </w:rPr>
  </w:style>
  <w:style w:type="paragraph" w:styleId="En-tte">
    <w:name w:val="header"/>
    <w:basedOn w:val="Normal"/>
    <w:link w:val="En-tteCar"/>
    <w:uiPriority w:val="99"/>
    <w:semiHidden/>
    <w:unhideWhenUsed/>
    <w:rsid w:val="00F76C02"/>
    <w:pPr>
      <w:tabs>
        <w:tab w:val="center" w:pos="4536"/>
        <w:tab w:val="right" w:pos="9072"/>
      </w:tabs>
      <w:spacing w:after="0"/>
    </w:pPr>
  </w:style>
  <w:style w:type="character" w:customStyle="1" w:styleId="En-tteCar">
    <w:name w:val="En-tête Car"/>
    <w:basedOn w:val="Policepardfaut"/>
    <w:link w:val="En-tte"/>
    <w:uiPriority w:val="99"/>
    <w:semiHidden/>
    <w:rsid w:val="00F76C02"/>
  </w:style>
  <w:style w:type="paragraph" w:styleId="Pieddepage">
    <w:name w:val="footer"/>
    <w:basedOn w:val="Normal"/>
    <w:link w:val="PieddepageCar"/>
    <w:uiPriority w:val="99"/>
    <w:semiHidden/>
    <w:unhideWhenUsed/>
    <w:rsid w:val="00F76C02"/>
    <w:pPr>
      <w:tabs>
        <w:tab w:val="center" w:pos="4536"/>
        <w:tab w:val="right" w:pos="9072"/>
      </w:tabs>
      <w:spacing w:after="0"/>
    </w:pPr>
  </w:style>
  <w:style w:type="character" w:customStyle="1" w:styleId="PieddepageCar">
    <w:name w:val="Pied de page Car"/>
    <w:basedOn w:val="Policepardfaut"/>
    <w:link w:val="Pieddepage"/>
    <w:uiPriority w:val="99"/>
    <w:semiHidden/>
    <w:rsid w:val="00F76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1081</Words>
  <Characters>5947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ADPP1</dc:creator>
  <cp:lastModifiedBy>Fabienne Legendre</cp:lastModifiedBy>
  <cp:revision>9</cp:revision>
  <cp:lastPrinted>2015-04-22T14:43:00Z</cp:lastPrinted>
  <dcterms:created xsi:type="dcterms:W3CDTF">2018-03-27T14:36:00Z</dcterms:created>
  <dcterms:modified xsi:type="dcterms:W3CDTF">2018-04-09T10:32:00Z</dcterms:modified>
</cp:coreProperties>
</file>